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6A4B" w14:textId="5FA6A6A9" w:rsidR="00AE7C31" w:rsidRDefault="00AE7C31" w:rsidP="00AE7C31">
      <w:pPr>
        <w:jc w:val="both"/>
        <w:rPr>
          <w:rFonts w:ascii="Arial" w:hAnsi="Arial" w:cs="Arial"/>
          <w:b/>
        </w:rPr>
      </w:pPr>
      <w:bookmarkStart w:id="0" w:name="_Hlk71642562"/>
      <w:bookmarkEnd w:id="0"/>
      <w:r>
        <w:rPr>
          <w:rFonts w:ascii="Arial" w:hAnsi="Arial" w:cs="Arial"/>
          <w:noProof/>
          <w:lang w:val="fr-CA" w:eastAsia="fr-CA"/>
        </w:rPr>
        <w:drawing>
          <wp:anchor distT="0" distB="0" distL="114300" distR="114300" simplePos="0" relativeHeight="251659264" behindDoc="0" locked="0" layoutInCell="1" allowOverlap="1" wp14:anchorId="13A2A047" wp14:editId="17549A1B">
            <wp:simplePos x="0" y="0"/>
            <wp:positionH relativeFrom="margin">
              <wp:align>left</wp:align>
            </wp:positionH>
            <wp:positionV relativeFrom="page">
              <wp:posOffset>818077</wp:posOffset>
            </wp:positionV>
            <wp:extent cx="1304010" cy="6700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010" cy="670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CA" w:eastAsia="fr-CA"/>
        </w:rPr>
        <mc:AlternateContent>
          <mc:Choice Requires="wps">
            <w:drawing>
              <wp:anchor distT="0" distB="0" distL="114300" distR="114300" simplePos="0" relativeHeight="251658240" behindDoc="1" locked="0" layoutInCell="1" allowOverlap="1" wp14:anchorId="32C5A6E0" wp14:editId="1D8C37B2">
                <wp:simplePos x="0" y="0"/>
                <wp:positionH relativeFrom="margin">
                  <wp:posOffset>1426210</wp:posOffset>
                </wp:positionH>
                <wp:positionV relativeFrom="paragraph">
                  <wp:posOffset>62865</wp:posOffset>
                </wp:positionV>
                <wp:extent cx="4768850" cy="819785"/>
                <wp:effectExtent l="0" t="0" r="12700" b="18415"/>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819785"/>
                        </a:xfrm>
                        <a:prstGeom prst="rect">
                          <a:avLst/>
                        </a:prstGeom>
                        <a:solidFill>
                          <a:srgbClr val="F2F2F2"/>
                        </a:solidFill>
                        <a:ln w="0">
                          <a:solidFill>
                            <a:srgbClr val="FFFFFF"/>
                          </a:solidFill>
                          <a:miter lim="800000"/>
                          <a:headEnd/>
                          <a:tailEnd/>
                        </a:ln>
                      </wps:spPr>
                      <wps:txbx>
                        <w:txbxContent>
                          <w:p w14:paraId="6CDCE222" w14:textId="77777777" w:rsidR="002B3F6F" w:rsidRPr="00F97B39" w:rsidRDefault="002B3F6F" w:rsidP="009772B5">
                            <w:pPr>
                              <w:jc w:val="center"/>
                              <w:rPr>
                                <w:rFonts w:ascii="Arial" w:hAnsi="Arial" w:cs="Arial"/>
                                <w:b/>
                                <w:sz w:val="28"/>
                                <w:szCs w:val="28"/>
                              </w:rPr>
                            </w:pPr>
                            <w:r w:rsidRPr="00F97B39">
                              <w:rPr>
                                <w:rFonts w:ascii="Arial" w:hAnsi="Arial" w:cs="Arial"/>
                                <w:b/>
                                <w:sz w:val="28"/>
                                <w:szCs w:val="28"/>
                              </w:rPr>
                              <w:t>NAFR – Fredericton and District Branch (NB62)</w:t>
                            </w:r>
                          </w:p>
                          <w:p w14:paraId="6D231398" w14:textId="6BDA5CF6" w:rsidR="00F97B39" w:rsidRPr="00F97B39" w:rsidRDefault="00103FF7" w:rsidP="009772B5">
                            <w:pPr>
                              <w:jc w:val="center"/>
                              <w:rPr>
                                <w:rFonts w:ascii="Arial" w:hAnsi="Arial" w:cs="Arial"/>
                                <w:b/>
                                <w:sz w:val="28"/>
                                <w:szCs w:val="28"/>
                              </w:rPr>
                            </w:pPr>
                            <w:r w:rsidRPr="00F97B39">
                              <w:rPr>
                                <w:rFonts w:ascii="Arial" w:hAnsi="Arial" w:cs="Arial"/>
                                <w:b/>
                                <w:sz w:val="28"/>
                                <w:szCs w:val="28"/>
                              </w:rPr>
                              <w:t xml:space="preserve">Zoom </w:t>
                            </w:r>
                            <w:r w:rsidR="003E17FA" w:rsidRPr="00F97B39">
                              <w:rPr>
                                <w:rFonts w:ascii="Arial" w:hAnsi="Arial" w:cs="Arial"/>
                                <w:b/>
                                <w:sz w:val="28"/>
                                <w:szCs w:val="28"/>
                              </w:rPr>
                              <w:t xml:space="preserve">Annual </w:t>
                            </w:r>
                            <w:r w:rsidR="00ED1ACA">
                              <w:rPr>
                                <w:rFonts w:ascii="Arial" w:hAnsi="Arial" w:cs="Arial"/>
                                <w:b/>
                                <w:sz w:val="28"/>
                                <w:szCs w:val="28"/>
                              </w:rPr>
                              <w:t>General</w:t>
                            </w:r>
                            <w:r w:rsidR="003E17FA" w:rsidRPr="00F97B39">
                              <w:rPr>
                                <w:rFonts w:ascii="Arial" w:hAnsi="Arial" w:cs="Arial"/>
                                <w:b/>
                                <w:sz w:val="28"/>
                                <w:szCs w:val="28"/>
                              </w:rPr>
                              <w:t xml:space="preserve"> Meeting</w:t>
                            </w:r>
                          </w:p>
                          <w:p w14:paraId="4767678B" w14:textId="130976E6" w:rsidR="002B3F6F" w:rsidRPr="00F97B39" w:rsidRDefault="002B3F6F" w:rsidP="009772B5">
                            <w:pPr>
                              <w:jc w:val="center"/>
                              <w:rPr>
                                <w:rFonts w:ascii="Arial" w:hAnsi="Arial" w:cs="Arial"/>
                                <w:b/>
                                <w:sz w:val="28"/>
                                <w:szCs w:val="28"/>
                              </w:rPr>
                            </w:pPr>
                            <w:r w:rsidRPr="00F97B39">
                              <w:rPr>
                                <w:rFonts w:ascii="Arial" w:hAnsi="Arial" w:cs="Arial"/>
                                <w:b/>
                                <w:sz w:val="28"/>
                                <w:szCs w:val="28"/>
                              </w:rPr>
                              <w:t xml:space="preserve">May </w:t>
                            </w:r>
                            <w:r w:rsidR="003E17FA" w:rsidRPr="00F97B39">
                              <w:rPr>
                                <w:rFonts w:ascii="Arial" w:hAnsi="Arial" w:cs="Arial"/>
                                <w:b/>
                                <w:sz w:val="28"/>
                                <w:szCs w:val="28"/>
                              </w:rPr>
                              <w:t>4</w:t>
                            </w:r>
                            <w:r w:rsidRPr="00F97B39">
                              <w:rPr>
                                <w:rFonts w:ascii="Arial" w:hAnsi="Arial" w:cs="Arial"/>
                                <w:b/>
                                <w:sz w:val="28"/>
                                <w:szCs w:val="28"/>
                              </w:rPr>
                              <w:t>th, 20</w:t>
                            </w:r>
                            <w:r w:rsidR="003E17FA" w:rsidRPr="00F97B39">
                              <w:rPr>
                                <w:rFonts w:ascii="Arial" w:hAnsi="Arial" w:cs="Arial"/>
                                <w:b/>
                                <w:sz w:val="28"/>
                                <w:szCs w:val="28"/>
                              </w:rPr>
                              <w:t>21 –</w:t>
                            </w:r>
                            <w:r w:rsidRPr="00F97B39">
                              <w:rPr>
                                <w:rFonts w:ascii="Arial" w:hAnsi="Arial" w:cs="Arial"/>
                                <w:b/>
                                <w:sz w:val="28"/>
                                <w:szCs w:val="28"/>
                              </w:rPr>
                              <w:t xml:space="preserve"> </w:t>
                            </w:r>
                            <w:r w:rsidR="003E17FA" w:rsidRPr="00F97B39">
                              <w:rPr>
                                <w:rFonts w:ascii="Arial" w:hAnsi="Arial" w:cs="Arial"/>
                                <w:b/>
                                <w:sz w:val="28"/>
                                <w:szCs w:val="28"/>
                              </w:rPr>
                              <w:t>2:</w:t>
                            </w:r>
                            <w:r w:rsidRPr="00F97B39">
                              <w:rPr>
                                <w:rFonts w:ascii="Arial" w:hAnsi="Arial" w:cs="Arial"/>
                                <w:b/>
                                <w:sz w:val="28"/>
                                <w:szCs w:val="28"/>
                              </w:rPr>
                              <w:t>00 pm</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5A6E0" id="_x0000_t202" coordsize="21600,21600" o:spt="202" path="m,l,21600r21600,l21600,xe">
                <v:stroke joinstyle="miter"/>
                <v:path gradientshapeok="t" o:connecttype="rect"/>
              </v:shapetype>
              <v:shape id="Text Box 7" o:spid="_x0000_s1026" type="#_x0000_t202" style="position:absolute;left:0;text-align:left;margin-left:112.3pt;margin-top:4.95pt;width:375.5pt;height:6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" fillcolor="#f2f2f2" strokecolor="white" strokeweight="0">
                <v:textbox inset=",7.2pt,,7.2pt">
                  <w:txbxContent>
                    <w:p w14:paraId="6CDCE222" w14:textId="77777777" w:rsidR="002B3F6F" w:rsidRPr="00F97B39" w:rsidRDefault="002B3F6F" w:rsidP="009772B5">
                      <w:pPr>
                        <w:jc w:val="center"/>
                        <w:rPr>
                          <w:rFonts w:ascii="Arial" w:hAnsi="Arial" w:cs="Arial"/>
                          <w:b/>
                          <w:sz w:val="28"/>
                          <w:szCs w:val="28"/>
                        </w:rPr>
                      </w:pPr>
                      <w:r w:rsidRPr="00F97B39">
                        <w:rPr>
                          <w:rFonts w:ascii="Arial" w:hAnsi="Arial" w:cs="Arial"/>
                          <w:b/>
                          <w:sz w:val="28"/>
                          <w:szCs w:val="28"/>
                        </w:rPr>
                        <w:t>NAFR – Fredericton and District Branch (NB62)</w:t>
                      </w:r>
                    </w:p>
                    <w:p w14:paraId="6D231398" w14:textId="6BDA5CF6" w:rsidR="00F97B39" w:rsidRPr="00F97B39" w:rsidRDefault="00103FF7" w:rsidP="009772B5">
                      <w:pPr>
                        <w:jc w:val="center"/>
                        <w:rPr>
                          <w:rFonts w:ascii="Arial" w:hAnsi="Arial" w:cs="Arial"/>
                          <w:b/>
                          <w:sz w:val="28"/>
                          <w:szCs w:val="28"/>
                        </w:rPr>
                      </w:pPr>
                      <w:r w:rsidRPr="00F97B39">
                        <w:rPr>
                          <w:rFonts w:ascii="Arial" w:hAnsi="Arial" w:cs="Arial"/>
                          <w:b/>
                          <w:sz w:val="28"/>
                          <w:szCs w:val="28"/>
                        </w:rPr>
                        <w:t xml:space="preserve">Zoom </w:t>
                      </w:r>
                      <w:r w:rsidR="003E17FA" w:rsidRPr="00F97B39">
                        <w:rPr>
                          <w:rFonts w:ascii="Arial" w:hAnsi="Arial" w:cs="Arial"/>
                          <w:b/>
                          <w:sz w:val="28"/>
                          <w:szCs w:val="28"/>
                        </w:rPr>
                        <w:t xml:space="preserve">Annual </w:t>
                      </w:r>
                      <w:r w:rsidR="00ED1ACA">
                        <w:rPr>
                          <w:rFonts w:ascii="Arial" w:hAnsi="Arial" w:cs="Arial"/>
                          <w:b/>
                          <w:sz w:val="28"/>
                          <w:szCs w:val="28"/>
                        </w:rPr>
                        <w:t>General</w:t>
                      </w:r>
                      <w:r w:rsidR="003E17FA" w:rsidRPr="00F97B39">
                        <w:rPr>
                          <w:rFonts w:ascii="Arial" w:hAnsi="Arial" w:cs="Arial"/>
                          <w:b/>
                          <w:sz w:val="28"/>
                          <w:szCs w:val="28"/>
                        </w:rPr>
                        <w:t xml:space="preserve"> Meeting</w:t>
                      </w:r>
                    </w:p>
                    <w:p w14:paraId="4767678B" w14:textId="130976E6" w:rsidR="002B3F6F" w:rsidRPr="00F97B39" w:rsidRDefault="002B3F6F" w:rsidP="009772B5">
                      <w:pPr>
                        <w:jc w:val="center"/>
                        <w:rPr>
                          <w:rFonts w:ascii="Arial" w:hAnsi="Arial" w:cs="Arial"/>
                          <w:b/>
                          <w:sz w:val="28"/>
                          <w:szCs w:val="28"/>
                        </w:rPr>
                      </w:pPr>
                      <w:r w:rsidRPr="00F97B39">
                        <w:rPr>
                          <w:rFonts w:ascii="Arial" w:hAnsi="Arial" w:cs="Arial"/>
                          <w:b/>
                          <w:sz w:val="28"/>
                          <w:szCs w:val="28"/>
                        </w:rPr>
                        <w:t xml:space="preserve">May </w:t>
                      </w:r>
                      <w:r w:rsidR="003E17FA" w:rsidRPr="00F97B39">
                        <w:rPr>
                          <w:rFonts w:ascii="Arial" w:hAnsi="Arial" w:cs="Arial"/>
                          <w:b/>
                          <w:sz w:val="28"/>
                          <w:szCs w:val="28"/>
                        </w:rPr>
                        <w:t>4</w:t>
                      </w:r>
                      <w:r w:rsidRPr="00F97B39">
                        <w:rPr>
                          <w:rFonts w:ascii="Arial" w:hAnsi="Arial" w:cs="Arial"/>
                          <w:b/>
                          <w:sz w:val="28"/>
                          <w:szCs w:val="28"/>
                        </w:rPr>
                        <w:t>th, 20</w:t>
                      </w:r>
                      <w:r w:rsidR="003E17FA" w:rsidRPr="00F97B39">
                        <w:rPr>
                          <w:rFonts w:ascii="Arial" w:hAnsi="Arial" w:cs="Arial"/>
                          <w:b/>
                          <w:sz w:val="28"/>
                          <w:szCs w:val="28"/>
                        </w:rPr>
                        <w:t>21 –</w:t>
                      </w:r>
                      <w:r w:rsidRPr="00F97B39">
                        <w:rPr>
                          <w:rFonts w:ascii="Arial" w:hAnsi="Arial" w:cs="Arial"/>
                          <w:b/>
                          <w:sz w:val="28"/>
                          <w:szCs w:val="28"/>
                        </w:rPr>
                        <w:t xml:space="preserve"> </w:t>
                      </w:r>
                      <w:r w:rsidR="003E17FA" w:rsidRPr="00F97B39">
                        <w:rPr>
                          <w:rFonts w:ascii="Arial" w:hAnsi="Arial" w:cs="Arial"/>
                          <w:b/>
                          <w:sz w:val="28"/>
                          <w:szCs w:val="28"/>
                        </w:rPr>
                        <w:t>2:</w:t>
                      </w:r>
                      <w:r w:rsidRPr="00F97B39">
                        <w:rPr>
                          <w:rFonts w:ascii="Arial" w:hAnsi="Arial" w:cs="Arial"/>
                          <w:b/>
                          <w:sz w:val="28"/>
                          <w:szCs w:val="28"/>
                        </w:rPr>
                        <w:t>00 pm</w:t>
                      </w:r>
                    </w:p>
                  </w:txbxContent>
                </v:textbox>
                <w10:wrap type="topAndBottom" anchorx="margin"/>
              </v:shape>
            </w:pict>
          </mc:Fallback>
        </mc:AlternateContent>
      </w:r>
    </w:p>
    <w:p w14:paraId="25BBCDB9" w14:textId="74C5B466" w:rsidR="00F97B39" w:rsidRDefault="00F97B39" w:rsidP="00AE7C31">
      <w:pPr>
        <w:jc w:val="both"/>
        <w:rPr>
          <w:rFonts w:ascii="Arial" w:hAnsi="Arial" w:cs="Arial"/>
          <w:b/>
        </w:rPr>
      </w:pPr>
    </w:p>
    <w:p w14:paraId="2E558D4D" w14:textId="76AB53D3" w:rsidR="008048B8" w:rsidRPr="00E97EC8" w:rsidRDefault="001C6064" w:rsidP="004C3EAA">
      <w:pPr>
        <w:rPr>
          <w:rFonts w:ascii="Arial" w:hAnsi="Arial" w:cs="Arial"/>
          <w:b/>
        </w:rPr>
      </w:pPr>
      <w:r>
        <w:rPr>
          <w:rFonts w:ascii="Arial" w:hAnsi="Arial" w:cs="Arial"/>
          <w:b/>
        </w:rPr>
        <w:t xml:space="preserve">BOARD MEMBERS </w:t>
      </w:r>
      <w:r w:rsidR="007449FB" w:rsidRPr="00E97EC8">
        <w:rPr>
          <w:rFonts w:ascii="Arial" w:hAnsi="Arial" w:cs="Arial"/>
          <w:b/>
        </w:rPr>
        <w:t>PRESENT</w:t>
      </w:r>
    </w:p>
    <w:p w14:paraId="6BC24309" w14:textId="0AE8DF52" w:rsidR="00ED1ACA" w:rsidRPr="00ED1ACA" w:rsidRDefault="00794926" w:rsidP="00ED1ACA">
      <w:pPr>
        <w:rPr>
          <w:rFonts w:ascii="Arial" w:hAnsi="Arial" w:cs="Arial"/>
          <w:b/>
          <w:bCs/>
          <w:lang w:val="en-CA"/>
        </w:rPr>
      </w:pPr>
      <w:r w:rsidRPr="00E97EC8">
        <w:rPr>
          <w:rFonts w:ascii="Arial" w:hAnsi="Arial" w:cs="Arial"/>
        </w:rPr>
        <w:t>Elliott Keize</w:t>
      </w:r>
      <w:r w:rsidR="004D54F1">
        <w:rPr>
          <w:rFonts w:ascii="Arial" w:hAnsi="Arial" w:cs="Arial"/>
        </w:rPr>
        <w:t xml:space="preserve">r; Cyril Theriault; </w:t>
      </w:r>
      <w:r w:rsidR="00BD43EE">
        <w:rPr>
          <w:rFonts w:ascii="Arial" w:hAnsi="Arial" w:cs="Arial"/>
        </w:rPr>
        <w:t xml:space="preserve">Elise Young, </w:t>
      </w:r>
      <w:r w:rsidR="00BC7052">
        <w:rPr>
          <w:rFonts w:ascii="Arial" w:hAnsi="Arial" w:cs="Arial"/>
        </w:rPr>
        <w:t xml:space="preserve">Evans Estabrooks, John Richards, </w:t>
      </w:r>
      <w:r w:rsidR="00285345" w:rsidRPr="00E97EC8">
        <w:rPr>
          <w:rFonts w:ascii="Arial" w:hAnsi="Arial" w:cs="Arial"/>
        </w:rPr>
        <w:t>Denise</w:t>
      </w:r>
      <w:r w:rsidR="0042367D">
        <w:rPr>
          <w:rFonts w:ascii="Arial" w:hAnsi="Arial" w:cs="Arial"/>
        </w:rPr>
        <w:t xml:space="preserve"> Blanchard,</w:t>
      </w:r>
      <w:r w:rsidR="00BC7052">
        <w:rPr>
          <w:rFonts w:ascii="Arial" w:hAnsi="Arial" w:cs="Arial"/>
        </w:rPr>
        <w:t xml:space="preserve"> Gary Barfitt</w:t>
      </w:r>
      <w:r w:rsidR="00282D91">
        <w:rPr>
          <w:rFonts w:ascii="Arial" w:hAnsi="Arial" w:cs="Arial"/>
        </w:rPr>
        <w:t>,</w:t>
      </w:r>
      <w:r w:rsidR="00282096">
        <w:rPr>
          <w:rFonts w:ascii="Arial" w:hAnsi="Arial" w:cs="Arial"/>
        </w:rPr>
        <w:t xml:space="preserve"> </w:t>
      </w:r>
      <w:r w:rsidR="00BD43EE">
        <w:rPr>
          <w:rFonts w:ascii="Arial" w:hAnsi="Arial" w:cs="Arial"/>
        </w:rPr>
        <w:t xml:space="preserve">Mike McCormick, </w:t>
      </w:r>
      <w:r w:rsidR="008048B8" w:rsidRPr="00E97EC8">
        <w:rPr>
          <w:rFonts w:ascii="Arial" w:hAnsi="Arial" w:cs="Arial"/>
        </w:rPr>
        <w:t>Norm Sheen</w:t>
      </w:r>
      <w:r w:rsidR="004D54F1">
        <w:rPr>
          <w:rFonts w:ascii="Arial" w:hAnsi="Arial" w:cs="Arial"/>
        </w:rPr>
        <w:t>, Ian Culligan,</w:t>
      </w:r>
      <w:r w:rsidR="00BD43EE">
        <w:rPr>
          <w:rFonts w:ascii="Arial" w:hAnsi="Arial" w:cs="Arial"/>
        </w:rPr>
        <w:t xml:space="preserve"> Rae Hopper</w:t>
      </w:r>
      <w:r w:rsidR="00ED1ACA">
        <w:rPr>
          <w:rFonts w:ascii="Arial" w:hAnsi="Arial" w:cs="Arial"/>
        </w:rPr>
        <w:t>,</w:t>
      </w:r>
      <w:r w:rsidR="00BD43EE">
        <w:rPr>
          <w:rFonts w:ascii="Arial" w:hAnsi="Arial" w:cs="Arial"/>
        </w:rPr>
        <w:t xml:space="preserve"> </w:t>
      </w:r>
      <w:r w:rsidR="00ED1ACA">
        <w:rPr>
          <w:rFonts w:ascii="Arial" w:hAnsi="Arial" w:cs="Arial"/>
        </w:rPr>
        <w:t xml:space="preserve">Mariet van </w:t>
      </w:r>
      <w:r w:rsidR="00ED1ACA" w:rsidRPr="00ED1ACA">
        <w:rPr>
          <w:rFonts w:ascii="Arial" w:hAnsi="Arial" w:cs="Arial"/>
          <w:lang w:val="en-CA"/>
        </w:rPr>
        <w:t>Groenewoud</w:t>
      </w:r>
      <w:r w:rsidR="00ED1ACA">
        <w:rPr>
          <w:rFonts w:ascii="Arial" w:hAnsi="Arial" w:cs="Arial"/>
          <w:b/>
          <w:bCs/>
          <w:lang w:val="en-CA"/>
        </w:rPr>
        <w:t>.</w:t>
      </w:r>
      <w:r w:rsidR="00ED1ACA" w:rsidRPr="00ED1ACA">
        <w:rPr>
          <w:rFonts w:ascii="Arial" w:hAnsi="Arial" w:cs="Arial"/>
          <w:b/>
          <w:bCs/>
          <w:lang w:val="en-CA"/>
        </w:rPr>
        <w:t xml:space="preserve"> </w:t>
      </w:r>
    </w:p>
    <w:p w14:paraId="5A6BFA91" w14:textId="77777777" w:rsidR="0042367D" w:rsidRDefault="0042367D" w:rsidP="00456125">
      <w:pPr>
        <w:rPr>
          <w:rFonts w:ascii="Arial" w:hAnsi="Arial" w:cs="Arial"/>
        </w:rPr>
      </w:pPr>
    </w:p>
    <w:p w14:paraId="7B787DD0" w14:textId="22CC1360" w:rsidR="0042367D" w:rsidRDefault="001C6064" w:rsidP="00456125">
      <w:pPr>
        <w:rPr>
          <w:rFonts w:ascii="Arial" w:hAnsi="Arial" w:cs="Arial"/>
          <w:b/>
        </w:rPr>
      </w:pPr>
      <w:r>
        <w:rPr>
          <w:rFonts w:ascii="Arial" w:hAnsi="Arial" w:cs="Arial"/>
          <w:b/>
        </w:rPr>
        <w:t xml:space="preserve">BOARD MEMBER </w:t>
      </w:r>
      <w:r w:rsidR="0042367D">
        <w:rPr>
          <w:rFonts w:ascii="Arial" w:hAnsi="Arial" w:cs="Arial"/>
          <w:b/>
        </w:rPr>
        <w:t>ABSENT</w:t>
      </w:r>
    </w:p>
    <w:p w14:paraId="05B75E6C" w14:textId="02AD1B3B" w:rsidR="0038051D" w:rsidRDefault="00BD43EE" w:rsidP="00456125">
      <w:pPr>
        <w:rPr>
          <w:rFonts w:ascii="Arial" w:hAnsi="Arial" w:cs="Arial"/>
        </w:rPr>
      </w:pPr>
      <w:r>
        <w:rPr>
          <w:rFonts w:ascii="Arial" w:hAnsi="Arial" w:cs="Arial"/>
        </w:rPr>
        <w:t>Elise Young</w:t>
      </w:r>
      <w:r w:rsidR="00113602">
        <w:rPr>
          <w:rFonts w:ascii="Arial" w:hAnsi="Arial" w:cs="Arial"/>
        </w:rPr>
        <w:t>.</w:t>
      </w:r>
    </w:p>
    <w:p w14:paraId="28292B9B" w14:textId="491BB579" w:rsidR="00B30E39" w:rsidRPr="00E97EC8" w:rsidRDefault="00AE797E" w:rsidP="00FA68C9">
      <w:pPr>
        <w:rPr>
          <w:rFonts w:ascii="Arial" w:hAnsi="Arial" w:cs="Arial"/>
        </w:rPr>
      </w:pPr>
      <w:r>
        <w:rPr>
          <w:rFonts w:ascii="Arial" w:hAnsi="Arial" w:cs="Arial"/>
        </w:rPr>
        <w:t xml:space="preserve"> </w:t>
      </w:r>
    </w:p>
    <w:p w14:paraId="6D4DA250" w14:textId="6F31D6C8" w:rsidR="00FA68C9" w:rsidRPr="00E97EC8" w:rsidRDefault="008F2B68" w:rsidP="00711CFE">
      <w:pPr>
        <w:numPr>
          <w:ilvl w:val="0"/>
          <w:numId w:val="1"/>
        </w:numPr>
        <w:rPr>
          <w:rFonts w:ascii="Arial" w:hAnsi="Arial" w:cs="Arial"/>
        </w:rPr>
      </w:pPr>
      <w:r w:rsidRPr="00E97EC8">
        <w:rPr>
          <w:rFonts w:ascii="Arial" w:hAnsi="Arial" w:cs="Arial"/>
          <w:b/>
        </w:rPr>
        <w:t>WELCOME</w:t>
      </w:r>
      <w:r w:rsidR="00CA113B">
        <w:rPr>
          <w:rFonts w:ascii="Arial" w:hAnsi="Arial" w:cs="Arial"/>
          <w:b/>
        </w:rPr>
        <w:t xml:space="preserve"> FROM THE PRESIDENT</w:t>
      </w:r>
    </w:p>
    <w:p w14:paraId="7D25C5AE" w14:textId="6ED22098" w:rsidR="008F2B68" w:rsidRPr="00E97EC8" w:rsidRDefault="00CC6D8D" w:rsidP="00FA68C9">
      <w:pPr>
        <w:rPr>
          <w:rFonts w:ascii="Arial" w:hAnsi="Arial" w:cs="Arial"/>
        </w:rPr>
      </w:pPr>
      <w:r>
        <w:rPr>
          <w:rFonts w:ascii="Arial" w:hAnsi="Arial" w:cs="Arial"/>
        </w:rPr>
        <w:t xml:space="preserve">Elliott Keizer </w:t>
      </w:r>
      <w:r w:rsidR="008048B8" w:rsidRPr="00E97EC8">
        <w:rPr>
          <w:rFonts w:ascii="Arial" w:hAnsi="Arial" w:cs="Arial"/>
        </w:rPr>
        <w:t>welcomed all to the m</w:t>
      </w:r>
      <w:r w:rsidR="00794926" w:rsidRPr="00E97EC8">
        <w:rPr>
          <w:rFonts w:ascii="Arial" w:hAnsi="Arial" w:cs="Arial"/>
        </w:rPr>
        <w:t>eeting</w:t>
      </w:r>
      <w:r w:rsidR="008F2B68" w:rsidRPr="00E97EC8">
        <w:rPr>
          <w:rFonts w:ascii="Arial" w:hAnsi="Arial" w:cs="Arial"/>
        </w:rPr>
        <w:t>.</w:t>
      </w:r>
    </w:p>
    <w:p w14:paraId="07B63913" w14:textId="77777777" w:rsidR="008F2B68" w:rsidRPr="00E97EC8" w:rsidRDefault="008F2B68" w:rsidP="00FA68C9">
      <w:pPr>
        <w:rPr>
          <w:rFonts w:ascii="Arial" w:hAnsi="Arial" w:cs="Arial"/>
        </w:rPr>
      </w:pPr>
    </w:p>
    <w:p w14:paraId="7938A2A0" w14:textId="327FEAC5" w:rsidR="008F2B68" w:rsidRPr="00E97EC8" w:rsidRDefault="008F2B68" w:rsidP="00711CFE">
      <w:pPr>
        <w:numPr>
          <w:ilvl w:val="0"/>
          <w:numId w:val="1"/>
        </w:numPr>
        <w:rPr>
          <w:rFonts w:ascii="Arial" w:hAnsi="Arial" w:cs="Arial"/>
          <w:b/>
        </w:rPr>
      </w:pPr>
      <w:r w:rsidRPr="00E97EC8">
        <w:rPr>
          <w:rFonts w:ascii="Arial" w:hAnsi="Arial" w:cs="Arial"/>
          <w:b/>
        </w:rPr>
        <w:t>INTRODUCTION OF BOARD MEMBERS</w:t>
      </w:r>
    </w:p>
    <w:p w14:paraId="79CAFD88" w14:textId="2BDCC58B" w:rsidR="008F2B68" w:rsidRPr="00E97EC8" w:rsidRDefault="008F2B68" w:rsidP="00FA68C9">
      <w:pPr>
        <w:rPr>
          <w:rFonts w:ascii="Arial" w:hAnsi="Arial" w:cs="Arial"/>
        </w:rPr>
      </w:pPr>
      <w:r w:rsidRPr="00E97EC8">
        <w:rPr>
          <w:rFonts w:ascii="Arial" w:hAnsi="Arial" w:cs="Arial"/>
        </w:rPr>
        <w:t>Elliot</w:t>
      </w:r>
      <w:r w:rsidR="00EA055A">
        <w:rPr>
          <w:rFonts w:ascii="Arial" w:hAnsi="Arial" w:cs="Arial"/>
        </w:rPr>
        <w:t>t</w:t>
      </w:r>
      <w:r w:rsidRPr="00E97EC8">
        <w:rPr>
          <w:rFonts w:ascii="Arial" w:hAnsi="Arial" w:cs="Arial"/>
        </w:rPr>
        <w:t xml:space="preserve"> Keizer</w:t>
      </w:r>
      <w:r w:rsidR="00794926" w:rsidRPr="00E97EC8">
        <w:rPr>
          <w:rFonts w:ascii="Arial" w:hAnsi="Arial" w:cs="Arial"/>
        </w:rPr>
        <w:t xml:space="preserve"> introduced the </w:t>
      </w:r>
      <w:r w:rsidR="008061CB">
        <w:rPr>
          <w:rFonts w:ascii="Arial" w:hAnsi="Arial" w:cs="Arial"/>
        </w:rPr>
        <w:t>Board</w:t>
      </w:r>
      <w:r w:rsidR="00D62D01">
        <w:rPr>
          <w:rFonts w:ascii="Arial" w:hAnsi="Arial" w:cs="Arial"/>
        </w:rPr>
        <w:t xml:space="preserve"> and welcomed Léonard LeBlanc, National Director to the meeting. He thanked the Committee involved in preparing the AGM – Gary Barfitt, Denise Blanchard, Cyril Theriault, Pete Kerr (Branch Service Coordinator from Nova Scotia and former National Director) and Richard Ward. </w:t>
      </w:r>
    </w:p>
    <w:p w14:paraId="4F1EBFCC" w14:textId="244D9A7B" w:rsidR="006C0BAD" w:rsidRDefault="006C0BAD" w:rsidP="006C0BAD">
      <w:pPr>
        <w:rPr>
          <w:rFonts w:ascii="Arial" w:hAnsi="Arial" w:cs="Arial"/>
          <w:lang w:val="en-CA"/>
        </w:rPr>
      </w:pPr>
    </w:p>
    <w:p w14:paraId="040186E0" w14:textId="6C57F167" w:rsidR="008F2B68" w:rsidRPr="00E97EC8" w:rsidRDefault="008F2B68" w:rsidP="00711CFE">
      <w:pPr>
        <w:numPr>
          <w:ilvl w:val="0"/>
          <w:numId w:val="1"/>
        </w:numPr>
        <w:rPr>
          <w:rFonts w:ascii="Arial" w:hAnsi="Arial" w:cs="Arial"/>
          <w:b/>
          <w:lang w:val="en-CA"/>
        </w:rPr>
      </w:pPr>
      <w:r w:rsidRPr="00E97EC8">
        <w:rPr>
          <w:rFonts w:ascii="Arial" w:hAnsi="Arial" w:cs="Arial"/>
          <w:b/>
        </w:rPr>
        <w:t>CALL MEETING TO ORDER – Elliott Keize</w:t>
      </w:r>
      <w:r w:rsidR="00FA68C9" w:rsidRPr="00E97EC8">
        <w:rPr>
          <w:rFonts w:ascii="Arial" w:hAnsi="Arial" w:cs="Arial"/>
          <w:b/>
        </w:rPr>
        <w:t>r</w:t>
      </w:r>
    </w:p>
    <w:p w14:paraId="52FC934A" w14:textId="574CAC08" w:rsidR="00D62D01" w:rsidRDefault="008048B8" w:rsidP="00024E33">
      <w:pPr>
        <w:rPr>
          <w:rFonts w:ascii="Arial" w:hAnsi="Arial" w:cs="Arial"/>
        </w:rPr>
      </w:pPr>
      <w:r w:rsidRPr="00E97EC8">
        <w:rPr>
          <w:rFonts w:ascii="Arial" w:hAnsi="Arial" w:cs="Arial"/>
        </w:rPr>
        <w:t xml:space="preserve">The President called the </w:t>
      </w:r>
      <w:r w:rsidR="00BC7052">
        <w:rPr>
          <w:rFonts w:ascii="Arial" w:hAnsi="Arial" w:cs="Arial"/>
        </w:rPr>
        <w:t>20</w:t>
      </w:r>
      <w:r w:rsidR="005533CC">
        <w:rPr>
          <w:rFonts w:ascii="Arial" w:hAnsi="Arial" w:cs="Arial"/>
        </w:rPr>
        <w:t>21</w:t>
      </w:r>
      <w:r w:rsidR="00BC7052">
        <w:rPr>
          <w:rFonts w:ascii="Arial" w:hAnsi="Arial" w:cs="Arial"/>
        </w:rPr>
        <w:t xml:space="preserve"> </w:t>
      </w:r>
      <w:r w:rsidR="005533CC">
        <w:rPr>
          <w:rFonts w:ascii="Arial" w:hAnsi="Arial" w:cs="Arial"/>
        </w:rPr>
        <w:t>Annual General Meeting (AGM)</w:t>
      </w:r>
      <w:r w:rsidR="0042367D">
        <w:rPr>
          <w:rFonts w:ascii="Arial" w:hAnsi="Arial" w:cs="Arial"/>
        </w:rPr>
        <w:t xml:space="preserve"> </w:t>
      </w:r>
      <w:r w:rsidRPr="00E97EC8">
        <w:rPr>
          <w:rFonts w:ascii="Arial" w:hAnsi="Arial" w:cs="Arial"/>
        </w:rPr>
        <w:t>to order</w:t>
      </w:r>
      <w:r w:rsidR="00D62D01">
        <w:rPr>
          <w:rFonts w:ascii="Arial" w:hAnsi="Arial" w:cs="Arial"/>
        </w:rPr>
        <w:t xml:space="preserve"> and establish a Quorum. Meeting is being recorded on Denise’s phone to be used for the minutes.</w:t>
      </w:r>
    </w:p>
    <w:p w14:paraId="01CB1D70" w14:textId="77777777" w:rsidR="00FA68C9" w:rsidRPr="00E97EC8" w:rsidRDefault="00FA68C9" w:rsidP="00FA68C9">
      <w:pPr>
        <w:ind w:left="630"/>
        <w:rPr>
          <w:rFonts w:ascii="Arial" w:hAnsi="Arial" w:cs="Arial"/>
        </w:rPr>
      </w:pPr>
    </w:p>
    <w:p w14:paraId="0CD6415D" w14:textId="14C24D61" w:rsidR="00024E33" w:rsidRPr="00E97EC8" w:rsidRDefault="00FA68C9" w:rsidP="00711CFE">
      <w:pPr>
        <w:numPr>
          <w:ilvl w:val="0"/>
          <w:numId w:val="1"/>
        </w:numPr>
        <w:rPr>
          <w:rFonts w:ascii="Arial" w:hAnsi="Arial" w:cs="Arial"/>
          <w:b/>
        </w:rPr>
      </w:pPr>
      <w:r w:rsidRPr="00E97EC8">
        <w:rPr>
          <w:rFonts w:ascii="Arial" w:hAnsi="Arial" w:cs="Arial"/>
          <w:b/>
        </w:rPr>
        <w:t>APPROVAL OF THE AGENDA</w:t>
      </w:r>
      <w:r w:rsidR="005533CC">
        <w:rPr>
          <w:rFonts w:ascii="Arial" w:hAnsi="Arial" w:cs="Arial"/>
          <w:b/>
        </w:rPr>
        <w:t xml:space="preserve"> – Elliott Keizer</w:t>
      </w:r>
      <w:r w:rsidR="00417464" w:rsidRPr="00E97EC8">
        <w:rPr>
          <w:rFonts w:ascii="Arial" w:hAnsi="Arial" w:cs="Arial"/>
          <w:b/>
        </w:rPr>
        <w:t xml:space="preserve"> </w:t>
      </w:r>
    </w:p>
    <w:p w14:paraId="1D3566DF" w14:textId="1396BFCD" w:rsidR="00024E33" w:rsidRPr="00E97EC8" w:rsidRDefault="0038051D" w:rsidP="00467F14">
      <w:pPr>
        <w:rPr>
          <w:rFonts w:ascii="Arial" w:hAnsi="Arial" w:cs="Arial"/>
        </w:rPr>
      </w:pPr>
      <w:r>
        <w:rPr>
          <w:rFonts w:ascii="Arial" w:hAnsi="Arial" w:cs="Arial"/>
        </w:rPr>
        <w:t xml:space="preserve">Motion that the </w:t>
      </w:r>
      <w:r w:rsidR="00417464" w:rsidRPr="00E97EC8">
        <w:rPr>
          <w:rFonts w:ascii="Arial" w:hAnsi="Arial" w:cs="Arial"/>
        </w:rPr>
        <w:t>age</w:t>
      </w:r>
      <w:r w:rsidR="00B30E39">
        <w:rPr>
          <w:rFonts w:ascii="Arial" w:hAnsi="Arial" w:cs="Arial"/>
        </w:rPr>
        <w:t>nda</w:t>
      </w:r>
      <w:r>
        <w:rPr>
          <w:rFonts w:ascii="Arial" w:hAnsi="Arial" w:cs="Arial"/>
        </w:rPr>
        <w:t xml:space="preserve"> be</w:t>
      </w:r>
      <w:r w:rsidR="00B30E39">
        <w:rPr>
          <w:rFonts w:ascii="Arial" w:hAnsi="Arial" w:cs="Arial"/>
        </w:rPr>
        <w:t xml:space="preserve"> approved as</w:t>
      </w:r>
      <w:r w:rsidR="00D62D01">
        <w:rPr>
          <w:rFonts w:ascii="Arial" w:hAnsi="Arial" w:cs="Arial"/>
        </w:rPr>
        <w:t xml:space="preserve"> distributed</w:t>
      </w:r>
      <w:r>
        <w:rPr>
          <w:rFonts w:ascii="Arial" w:hAnsi="Arial" w:cs="Arial"/>
        </w:rPr>
        <w:t>.</w:t>
      </w:r>
    </w:p>
    <w:p w14:paraId="597E4639" w14:textId="6DB5BF70" w:rsidR="00024E33" w:rsidRPr="00ED1ACA" w:rsidRDefault="000A38F0" w:rsidP="00B30E39">
      <w:pPr>
        <w:rPr>
          <w:rFonts w:ascii="Arial" w:hAnsi="Arial" w:cs="Arial"/>
          <w:b/>
          <w:bCs/>
          <w:lang w:val="en-CA"/>
        </w:rPr>
      </w:pPr>
      <w:r>
        <w:rPr>
          <w:rFonts w:ascii="Arial" w:hAnsi="Arial" w:cs="Arial"/>
          <w:b/>
        </w:rPr>
        <w:t>Moved</w:t>
      </w:r>
      <w:r w:rsidR="0038051D">
        <w:rPr>
          <w:rFonts w:ascii="Arial" w:hAnsi="Arial" w:cs="Arial"/>
          <w:b/>
        </w:rPr>
        <w:t>:</w:t>
      </w:r>
      <w:r w:rsidR="00D62D01">
        <w:rPr>
          <w:rFonts w:ascii="Arial" w:hAnsi="Arial" w:cs="Arial"/>
          <w:b/>
        </w:rPr>
        <w:t xml:space="preserve"> Cyril Theriault</w:t>
      </w:r>
      <w:r w:rsidR="005533CC">
        <w:rPr>
          <w:rFonts w:ascii="Arial" w:hAnsi="Arial" w:cs="Arial"/>
          <w:b/>
        </w:rPr>
        <w:tab/>
      </w:r>
      <w:r w:rsidR="00ED1ACA">
        <w:rPr>
          <w:rFonts w:ascii="Arial" w:hAnsi="Arial" w:cs="Arial"/>
          <w:b/>
        </w:rPr>
        <w:tab/>
      </w:r>
      <w:r w:rsidR="00B30E39">
        <w:rPr>
          <w:rFonts w:ascii="Arial" w:hAnsi="Arial" w:cs="Arial"/>
          <w:b/>
        </w:rPr>
        <w:t>Seconded</w:t>
      </w:r>
      <w:r w:rsidR="00D62D01">
        <w:rPr>
          <w:rFonts w:ascii="Arial" w:hAnsi="Arial" w:cs="Arial"/>
          <w:b/>
        </w:rPr>
        <w:t>: Mariet</w:t>
      </w:r>
      <w:r w:rsidR="00ED1ACA">
        <w:rPr>
          <w:rFonts w:ascii="Arial" w:hAnsi="Arial" w:cs="Arial"/>
          <w:b/>
        </w:rPr>
        <w:t xml:space="preserve"> </w:t>
      </w:r>
      <w:r w:rsidR="00ED1ACA" w:rsidRPr="00ED1ACA">
        <w:rPr>
          <w:rFonts w:ascii="Arial" w:hAnsi="Arial" w:cs="Arial"/>
          <w:b/>
          <w:bCs/>
          <w:lang w:val="en-CA"/>
        </w:rPr>
        <w:t xml:space="preserve">Groenewoud </w:t>
      </w:r>
      <w:r w:rsidR="00ED1ACA">
        <w:rPr>
          <w:rFonts w:ascii="Arial" w:hAnsi="Arial" w:cs="Arial"/>
          <w:b/>
          <w:bCs/>
          <w:lang w:val="en-CA"/>
        </w:rPr>
        <w:tab/>
      </w:r>
      <w:r w:rsidR="00ED1ACA">
        <w:rPr>
          <w:rFonts w:ascii="Arial" w:hAnsi="Arial" w:cs="Arial"/>
          <w:b/>
          <w:bCs/>
          <w:lang w:val="en-CA"/>
        </w:rPr>
        <w:tab/>
      </w:r>
      <w:r w:rsidR="00D62D01">
        <w:rPr>
          <w:rFonts w:ascii="Arial" w:hAnsi="Arial" w:cs="Arial"/>
          <w:b/>
        </w:rPr>
        <w:t>APPROVED</w:t>
      </w:r>
    </w:p>
    <w:p w14:paraId="4D5553D7" w14:textId="77777777" w:rsidR="007D03A9" w:rsidRPr="00E97EC8" w:rsidRDefault="007D03A9" w:rsidP="00B30E39">
      <w:pPr>
        <w:rPr>
          <w:rFonts w:ascii="Arial" w:hAnsi="Arial" w:cs="Arial"/>
        </w:rPr>
      </w:pPr>
    </w:p>
    <w:p w14:paraId="67F0DCFD" w14:textId="1170BD0F" w:rsidR="00024E33" w:rsidRPr="00E97EC8" w:rsidRDefault="00024E33" w:rsidP="00711CFE">
      <w:pPr>
        <w:numPr>
          <w:ilvl w:val="0"/>
          <w:numId w:val="1"/>
        </w:numPr>
        <w:rPr>
          <w:rFonts w:ascii="Arial" w:hAnsi="Arial" w:cs="Arial"/>
        </w:rPr>
      </w:pPr>
      <w:r w:rsidRPr="00E97EC8">
        <w:rPr>
          <w:rFonts w:ascii="Arial" w:hAnsi="Arial" w:cs="Arial"/>
          <w:b/>
        </w:rPr>
        <w:t>APPROVAL OF MINUTE</w:t>
      </w:r>
      <w:r w:rsidR="005533CC">
        <w:rPr>
          <w:rFonts w:ascii="Arial" w:hAnsi="Arial" w:cs="Arial"/>
          <w:b/>
        </w:rPr>
        <w:t>S OF THE 2019 AGM OF MAY 7</w:t>
      </w:r>
      <w:r w:rsidR="005533CC" w:rsidRPr="005533CC">
        <w:rPr>
          <w:rFonts w:ascii="Arial" w:hAnsi="Arial" w:cs="Arial"/>
          <w:b/>
          <w:vertAlign w:val="superscript"/>
        </w:rPr>
        <w:t>TH</w:t>
      </w:r>
      <w:r w:rsidR="005533CC">
        <w:rPr>
          <w:rFonts w:ascii="Arial" w:hAnsi="Arial" w:cs="Arial"/>
          <w:b/>
        </w:rPr>
        <w:t>, 2019 – Elliott Keizer</w:t>
      </w:r>
      <w:r w:rsidR="008048B8" w:rsidRPr="00E97EC8">
        <w:rPr>
          <w:rFonts w:ascii="Arial" w:hAnsi="Arial" w:cs="Arial"/>
        </w:rPr>
        <w:t xml:space="preserve">  </w:t>
      </w:r>
    </w:p>
    <w:p w14:paraId="6F91C212" w14:textId="41A859BE" w:rsidR="008048B8" w:rsidRPr="00E97EC8" w:rsidRDefault="00CA113B" w:rsidP="00024E33">
      <w:pPr>
        <w:rPr>
          <w:rFonts w:ascii="Arial" w:hAnsi="Arial" w:cs="Arial"/>
        </w:rPr>
      </w:pPr>
      <w:r>
        <w:rPr>
          <w:rFonts w:ascii="Arial" w:hAnsi="Arial" w:cs="Arial"/>
        </w:rPr>
        <w:t>M</w:t>
      </w:r>
      <w:r w:rsidRPr="00E97EC8">
        <w:rPr>
          <w:rFonts w:ascii="Arial" w:hAnsi="Arial" w:cs="Arial"/>
        </w:rPr>
        <w:t>otion to approve the minutes of the</w:t>
      </w:r>
      <w:r w:rsidR="00DB1EFE">
        <w:rPr>
          <w:rFonts w:ascii="Arial" w:hAnsi="Arial" w:cs="Arial"/>
        </w:rPr>
        <w:t xml:space="preserve"> </w:t>
      </w:r>
      <w:r w:rsidR="00BC7052">
        <w:rPr>
          <w:rFonts w:ascii="Arial" w:hAnsi="Arial" w:cs="Arial"/>
        </w:rPr>
        <w:t>201</w:t>
      </w:r>
      <w:r w:rsidR="00C6792E">
        <w:rPr>
          <w:rFonts w:ascii="Arial" w:hAnsi="Arial" w:cs="Arial"/>
        </w:rPr>
        <w:t>9</w:t>
      </w:r>
      <w:r w:rsidR="0024576B">
        <w:rPr>
          <w:rFonts w:ascii="Arial" w:hAnsi="Arial" w:cs="Arial"/>
        </w:rPr>
        <w:t xml:space="preserve"> Annual General Meeting/Spring Dinner</w:t>
      </w:r>
      <w:r w:rsidRPr="00E97EC8">
        <w:rPr>
          <w:rFonts w:ascii="Arial" w:hAnsi="Arial" w:cs="Arial"/>
        </w:rPr>
        <w:t xml:space="preserve"> as </w:t>
      </w:r>
      <w:r w:rsidR="00D62D01">
        <w:rPr>
          <w:rFonts w:ascii="Arial" w:hAnsi="Arial" w:cs="Arial"/>
        </w:rPr>
        <w:t>distributed.</w:t>
      </w:r>
    </w:p>
    <w:p w14:paraId="2AD42DAC" w14:textId="7E390A9D" w:rsidR="00024E33" w:rsidRDefault="000A38F0" w:rsidP="000A38F0">
      <w:pPr>
        <w:rPr>
          <w:rFonts w:ascii="Arial" w:hAnsi="Arial" w:cs="Arial"/>
          <w:b/>
        </w:rPr>
      </w:pPr>
      <w:r>
        <w:rPr>
          <w:rFonts w:ascii="Arial" w:hAnsi="Arial" w:cs="Arial"/>
          <w:b/>
        </w:rPr>
        <w:t>Moved</w:t>
      </w:r>
      <w:r w:rsidR="00EB072B">
        <w:rPr>
          <w:rFonts w:ascii="Arial" w:hAnsi="Arial" w:cs="Arial"/>
          <w:b/>
        </w:rPr>
        <w:t xml:space="preserve">: </w:t>
      </w:r>
      <w:r w:rsidR="00D62D01">
        <w:rPr>
          <w:rFonts w:ascii="Arial" w:hAnsi="Arial" w:cs="Arial"/>
          <w:b/>
        </w:rPr>
        <w:t>Rae Hopper</w:t>
      </w:r>
      <w:r w:rsidR="005533CC">
        <w:rPr>
          <w:rFonts w:ascii="Arial" w:hAnsi="Arial" w:cs="Arial"/>
          <w:b/>
        </w:rPr>
        <w:tab/>
      </w:r>
      <w:r w:rsidR="00D62D01">
        <w:rPr>
          <w:rFonts w:ascii="Arial" w:hAnsi="Arial" w:cs="Arial"/>
          <w:b/>
        </w:rPr>
        <w:tab/>
      </w:r>
      <w:r>
        <w:rPr>
          <w:rFonts w:ascii="Arial" w:hAnsi="Arial" w:cs="Arial"/>
          <w:b/>
        </w:rPr>
        <w:t>Seconded</w:t>
      </w:r>
      <w:r w:rsidR="00864691">
        <w:rPr>
          <w:rFonts w:ascii="Arial" w:hAnsi="Arial" w:cs="Arial"/>
          <w:b/>
        </w:rPr>
        <w:t xml:space="preserve">: </w:t>
      </w:r>
      <w:r w:rsidR="00D62D01">
        <w:rPr>
          <w:rFonts w:ascii="Arial" w:hAnsi="Arial" w:cs="Arial"/>
          <w:b/>
        </w:rPr>
        <w:t>John Richards</w:t>
      </w:r>
      <w:r w:rsidR="005533CC">
        <w:rPr>
          <w:rFonts w:ascii="Arial" w:hAnsi="Arial" w:cs="Arial"/>
          <w:b/>
        </w:rPr>
        <w:tab/>
      </w:r>
      <w:r w:rsidR="005533CC">
        <w:rPr>
          <w:rFonts w:ascii="Arial" w:hAnsi="Arial" w:cs="Arial"/>
          <w:b/>
        </w:rPr>
        <w:tab/>
      </w:r>
      <w:r w:rsidR="00D62D01">
        <w:rPr>
          <w:rFonts w:ascii="Arial" w:hAnsi="Arial" w:cs="Arial"/>
          <w:b/>
        </w:rPr>
        <w:tab/>
        <w:t>APPROVED</w:t>
      </w:r>
    </w:p>
    <w:p w14:paraId="2FBC2500" w14:textId="77777777" w:rsidR="009A592F" w:rsidRPr="00E97EC8" w:rsidRDefault="009A592F" w:rsidP="000A38F0">
      <w:pPr>
        <w:rPr>
          <w:rFonts w:ascii="Arial" w:hAnsi="Arial" w:cs="Arial"/>
          <w:b/>
        </w:rPr>
      </w:pPr>
    </w:p>
    <w:p w14:paraId="37F166FA" w14:textId="4153895D" w:rsidR="008048B8" w:rsidRPr="00E97EC8" w:rsidRDefault="0024576B" w:rsidP="00711CFE">
      <w:pPr>
        <w:numPr>
          <w:ilvl w:val="0"/>
          <w:numId w:val="1"/>
        </w:numPr>
        <w:rPr>
          <w:rFonts w:ascii="Arial" w:hAnsi="Arial" w:cs="Arial"/>
        </w:rPr>
      </w:pPr>
      <w:r>
        <w:rPr>
          <w:rFonts w:ascii="Arial" w:hAnsi="Arial" w:cs="Arial"/>
          <w:b/>
        </w:rPr>
        <w:t xml:space="preserve">PRESIDENT'S REPORT – </w:t>
      </w:r>
      <w:r w:rsidR="00024E33" w:rsidRPr="00E97EC8">
        <w:rPr>
          <w:rFonts w:ascii="Arial" w:hAnsi="Arial" w:cs="Arial"/>
          <w:b/>
        </w:rPr>
        <w:t>E</w:t>
      </w:r>
      <w:r w:rsidR="00F97B39">
        <w:rPr>
          <w:rFonts w:ascii="Arial" w:hAnsi="Arial" w:cs="Arial"/>
          <w:b/>
        </w:rPr>
        <w:t>lliott Keizer</w:t>
      </w:r>
    </w:p>
    <w:p w14:paraId="03C62649" w14:textId="77777777" w:rsidR="000D2923" w:rsidRDefault="00BC7052" w:rsidP="000D2923">
      <w:pPr>
        <w:rPr>
          <w:rFonts w:ascii="Arial" w:hAnsi="Arial" w:cs="Arial"/>
          <w:lang w:val="en-CA"/>
        </w:rPr>
      </w:pPr>
      <w:r>
        <w:rPr>
          <w:rFonts w:ascii="Arial" w:hAnsi="Arial" w:cs="Arial"/>
          <w:lang w:val="en-CA"/>
        </w:rPr>
        <w:t>The President presented his repor</w:t>
      </w:r>
      <w:r w:rsidR="003236CF">
        <w:rPr>
          <w:rFonts w:ascii="Arial" w:hAnsi="Arial" w:cs="Arial"/>
          <w:lang w:val="en-CA"/>
        </w:rPr>
        <w:t>t.</w:t>
      </w:r>
    </w:p>
    <w:p w14:paraId="73742F7D" w14:textId="7B807262" w:rsidR="000D2923" w:rsidRPr="000D2923" w:rsidRDefault="000D2923" w:rsidP="000D2923">
      <w:pPr>
        <w:rPr>
          <w:rFonts w:ascii="Arial" w:hAnsi="Arial" w:cs="Arial"/>
          <w:lang w:val="en-CA"/>
        </w:rPr>
      </w:pPr>
      <w:r w:rsidRPr="000D2923">
        <w:rPr>
          <w:rFonts w:ascii="Arial" w:hAnsi="Arial" w:cs="Arial"/>
          <w:lang w:val="en-CA"/>
        </w:rPr>
        <w:t>Despite Covid the Board has held regular meetings by Zoom</w:t>
      </w:r>
      <w:r>
        <w:rPr>
          <w:rFonts w:ascii="Arial" w:hAnsi="Arial" w:cs="Arial"/>
          <w:lang w:val="en-CA"/>
        </w:rPr>
        <w:t>. Highlights:</w:t>
      </w:r>
    </w:p>
    <w:p w14:paraId="4B4EC998" w14:textId="2378426C" w:rsidR="000D2923" w:rsidRPr="000D2923" w:rsidRDefault="000D2923" w:rsidP="00087B1B">
      <w:pPr>
        <w:numPr>
          <w:ilvl w:val="0"/>
          <w:numId w:val="4"/>
        </w:numPr>
        <w:rPr>
          <w:rFonts w:ascii="Arial" w:hAnsi="Arial" w:cs="Arial"/>
          <w:lang w:val="en-CA"/>
        </w:rPr>
      </w:pPr>
      <w:r w:rsidRPr="000D2923">
        <w:rPr>
          <w:rFonts w:ascii="Arial" w:hAnsi="Arial" w:cs="Arial"/>
          <w:lang w:val="en-CA"/>
        </w:rPr>
        <w:t xml:space="preserve">Presentation to Provincial Health </w:t>
      </w:r>
      <w:r w:rsidR="005850C9" w:rsidRPr="000D2923">
        <w:rPr>
          <w:rFonts w:ascii="Arial" w:hAnsi="Arial" w:cs="Arial"/>
          <w:lang w:val="en-CA"/>
        </w:rPr>
        <w:t>Ministe</w:t>
      </w:r>
      <w:r w:rsidR="005850C9">
        <w:rPr>
          <w:rFonts w:ascii="Arial" w:hAnsi="Arial" w:cs="Arial"/>
          <w:lang w:val="en-CA"/>
        </w:rPr>
        <w:t>r</w:t>
      </w:r>
      <w:r w:rsidR="005850C9" w:rsidRPr="000D2923">
        <w:rPr>
          <w:rFonts w:ascii="Arial" w:hAnsi="Arial" w:cs="Arial"/>
          <w:lang w:val="en-CA"/>
        </w:rPr>
        <w:t xml:space="preserve"> ‘</w:t>
      </w:r>
      <w:r w:rsidRPr="000D2923">
        <w:rPr>
          <w:rFonts w:ascii="Arial" w:hAnsi="Arial" w:cs="Arial"/>
          <w:lang w:val="en-CA"/>
        </w:rPr>
        <w:t xml:space="preserve">s </w:t>
      </w:r>
      <w:r>
        <w:rPr>
          <w:rFonts w:ascii="Arial" w:hAnsi="Arial" w:cs="Arial"/>
          <w:lang w:val="en-CA"/>
        </w:rPr>
        <w:t>P</w:t>
      </w:r>
      <w:r w:rsidRPr="000D2923">
        <w:rPr>
          <w:rFonts w:ascii="Arial" w:hAnsi="Arial" w:cs="Arial"/>
          <w:lang w:val="en-CA"/>
        </w:rPr>
        <w:t xml:space="preserve">ublic </w:t>
      </w:r>
      <w:r>
        <w:rPr>
          <w:rFonts w:ascii="Arial" w:hAnsi="Arial" w:cs="Arial"/>
          <w:lang w:val="en-CA"/>
        </w:rPr>
        <w:t>C</w:t>
      </w:r>
      <w:r w:rsidRPr="000D2923">
        <w:rPr>
          <w:rFonts w:ascii="Arial" w:hAnsi="Arial" w:cs="Arial"/>
          <w:lang w:val="en-CA"/>
        </w:rPr>
        <w:t>onsultation</w:t>
      </w:r>
      <w:r>
        <w:rPr>
          <w:rFonts w:ascii="Arial" w:hAnsi="Arial" w:cs="Arial"/>
          <w:lang w:val="en-CA"/>
        </w:rPr>
        <w:t xml:space="preserve"> on </w:t>
      </w:r>
      <w:r w:rsidRPr="000D2923">
        <w:rPr>
          <w:rFonts w:ascii="Arial" w:hAnsi="Arial" w:cs="Arial"/>
          <w:lang w:val="en-CA"/>
        </w:rPr>
        <w:t>April 20</w:t>
      </w:r>
      <w:r>
        <w:rPr>
          <w:rFonts w:ascii="Arial" w:hAnsi="Arial" w:cs="Arial"/>
          <w:lang w:val="en-CA"/>
        </w:rPr>
        <w:t xml:space="preserve"> – </w:t>
      </w:r>
      <w:r w:rsidRPr="000D2923">
        <w:rPr>
          <w:rFonts w:ascii="Arial" w:hAnsi="Arial" w:cs="Arial"/>
          <w:lang w:val="en-CA"/>
        </w:rPr>
        <w:t>John</w:t>
      </w:r>
      <w:r>
        <w:rPr>
          <w:rFonts w:ascii="Arial" w:hAnsi="Arial" w:cs="Arial"/>
          <w:lang w:val="en-CA"/>
        </w:rPr>
        <w:t xml:space="preserve"> Richards</w:t>
      </w:r>
    </w:p>
    <w:p w14:paraId="2898A2EA" w14:textId="60150247" w:rsidR="000D2923" w:rsidRPr="000D2923" w:rsidRDefault="000D2923" w:rsidP="00087B1B">
      <w:pPr>
        <w:numPr>
          <w:ilvl w:val="0"/>
          <w:numId w:val="4"/>
        </w:numPr>
        <w:rPr>
          <w:rFonts w:ascii="Arial" w:hAnsi="Arial" w:cs="Arial"/>
          <w:lang w:val="en-CA"/>
        </w:rPr>
      </w:pPr>
      <w:r w:rsidRPr="000D2923">
        <w:rPr>
          <w:rFonts w:ascii="Arial" w:hAnsi="Arial" w:cs="Arial"/>
          <w:lang w:val="en-CA"/>
        </w:rPr>
        <w:t>Active Membership Growth Committee</w:t>
      </w:r>
      <w:r>
        <w:rPr>
          <w:rFonts w:ascii="Arial" w:hAnsi="Arial" w:cs="Arial"/>
          <w:lang w:val="en-CA"/>
        </w:rPr>
        <w:t xml:space="preserve"> – </w:t>
      </w:r>
      <w:r w:rsidRPr="000D2923">
        <w:rPr>
          <w:rFonts w:ascii="Arial" w:hAnsi="Arial" w:cs="Arial"/>
          <w:lang w:val="en-CA"/>
        </w:rPr>
        <w:t>Evans</w:t>
      </w:r>
      <w:r>
        <w:rPr>
          <w:rFonts w:ascii="Arial" w:hAnsi="Arial" w:cs="Arial"/>
          <w:lang w:val="en-CA"/>
        </w:rPr>
        <w:t xml:space="preserve"> Estabrooks</w:t>
      </w:r>
    </w:p>
    <w:p w14:paraId="02AEA48F" w14:textId="407679CE" w:rsidR="000D2923" w:rsidRPr="000D2923" w:rsidRDefault="000D2923" w:rsidP="00087B1B">
      <w:pPr>
        <w:numPr>
          <w:ilvl w:val="0"/>
          <w:numId w:val="4"/>
        </w:numPr>
        <w:rPr>
          <w:rFonts w:ascii="Arial" w:hAnsi="Arial" w:cs="Arial"/>
          <w:lang w:val="en-CA"/>
        </w:rPr>
      </w:pPr>
      <w:r w:rsidRPr="000D2923">
        <w:rPr>
          <w:rFonts w:ascii="Arial" w:hAnsi="Arial" w:cs="Arial"/>
          <w:lang w:val="en-CA"/>
        </w:rPr>
        <w:t>Treasurer spearheading Reserve’s adjustments</w:t>
      </w:r>
      <w:r>
        <w:rPr>
          <w:rFonts w:ascii="Arial" w:hAnsi="Arial" w:cs="Arial"/>
          <w:lang w:val="en-CA"/>
        </w:rPr>
        <w:t xml:space="preserve"> – </w:t>
      </w:r>
      <w:r w:rsidRPr="000D2923">
        <w:rPr>
          <w:rFonts w:ascii="Arial" w:hAnsi="Arial" w:cs="Arial"/>
          <w:lang w:val="en-CA"/>
        </w:rPr>
        <w:t>Elise</w:t>
      </w:r>
      <w:r>
        <w:rPr>
          <w:rFonts w:ascii="Arial" w:hAnsi="Arial" w:cs="Arial"/>
          <w:lang w:val="en-CA"/>
        </w:rPr>
        <w:t xml:space="preserve"> Young</w:t>
      </w:r>
    </w:p>
    <w:p w14:paraId="00EBA23F" w14:textId="59A0BF91" w:rsidR="000D2923" w:rsidRPr="000D2923" w:rsidRDefault="000D2923" w:rsidP="00087B1B">
      <w:pPr>
        <w:numPr>
          <w:ilvl w:val="0"/>
          <w:numId w:val="4"/>
        </w:numPr>
        <w:rPr>
          <w:rFonts w:ascii="Arial" w:hAnsi="Arial" w:cs="Arial"/>
          <w:lang w:val="en-CA"/>
        </w:rPr>
      </w:pPr>
      <w:r w:rsidRPr="000D2923">
        <w:rPr>
          <w:rFonts w:ascii="Arial" w:hAnsi="Arial" w:cs="Arial"/>
          <w:lang w:val="en-CA"/>
        </w:rPr>
        <w:t>Newsletter near distribution from Communications</w:t>
      </w:r>
      <w:r>
        <w:rPr>
          <w:rFonts w:ascii="Arial" w:hAnsi="Arial" w:cs="Arial"/>
          <w:lang w:val="en-CA"/>
        </w:rPr>
        <w:t xml:space="preserve"> (ready to be sent by Canada Post) – </w:t>
      </w:r>
      <w:r w:rsidRPr="000D2923">
        <w:rPr>
          <w:rFonts w:ascii="Arial" w:hAnsi="Arial" w:cs="Arial"/>
          <w:lang w:val="en-CA"/>
        </w:rPr>
        <w:t>Mike</w:t>
      </w:r>
      <w:r>
        <w:rPr>
          <w:rFonts w:ascii="Arial" w:hAnsi="Arial" w:cs="Arial"/>
          <w:lang w:val="en-CA"/>
        </w:rPr>
        <w:t xml:space="preserve"> McCormick</w:t>
      </w:r>
    </w:p>
    <w:p w14:paraId="6ABC0961" w14:textId="3C8C53C0" w:rsidR="000D2923" w:rsidRPr="000D2923" w:rsidRDefault="000D2923" w:rsidP="00087B1B">
      <w:pPr>
        <w:numPr>
          <w:ilvl w:val="0"/>
          <w:numId w:val="4"/>
        </w:numPr>
        <w:rPr>
          <w:rFonts w:ascii="Arial" w:hAnsi="Arial" w:cs="Arial"/>
          <w:lang w:val="en-CA"/>
        </w:rPr>
      </w:pPr>
      <w:r w:rsidRPr="000D2923">
        <w:rPr>
          <w:rFonts w:ascii="Arial" w:hAnsi="Arial" w:cs="Arial"/>
          <w:lang w:val="en-CA"/>
        </w:rPr>
        <w:t xml:space="preserve">Planning, reserving and cancelling events </w:t>
      </w:r>
      <w:r>
        <w:rPr>
          <w:rFonts w:ascii="Arial" w:hAnsi="Arial" w:cs="Arial"/>
          <w:lang w:val="en-CA"/>
        </w:rPr>
        <w:t xml:space="preserve">– </w:t>
      </w:r>
      <w:r w:rsidRPr="000D2923">
        <w:rPr>
          <w:rFonts w:ascii="Arial" w:hAnsi="Arial" w:cs="Arial"/>
          <w:lang w:val="en-CA"/>
        </w:rPr>
        <w:t>Gary</w:t>
      </w:r>
      <w:r>
        <w:rPr>
          <w:rFonts w:ascii="Arial" w:hAnsi="Arial" w:cs="Arial"/>
          <w:lang w:val="en-CA"/>
        </w:rPr>
        <w:t xml:space="preserve"> Barfitt</w:t>
      </w:r>
    </w:p>
    <w:p w14:paraId="4AC0AB71" w14:textId="63D45E2C" w:rsidR="000D2923" w:rsidRPr="000D2923" w:rsidRDefault="000D2923" w:rsidP="00087B1B">
      <w:pPr>
        <w:numPr>
          <w:ilvl w:val="0"/>
          <w:numId w:val="4"/>
        </w:numPr>
        <w:rPr>
          <w:rFonts w:ascii="Arial" w:hAnsi="Arial" w:cs="Arial"/>
          <w:lang w:val="en-CA"/>
        </w:rPr>
      </w:pPr>
      <w:r w:rsidRPr="000D2923">
        <w:rPr>
          <w:rFonts w:ascii="Arial" w:hAnsi="Arial" w:cs="Arial"/>
          <w:lang w:val="en-CA"/>
        </w:rPr>
        <w:t>By-law’s adjustments</w:t>
      </w:r>
      <w:r>
        <w:rPr>
          <w:rFonts w:ascii="Arial" w:hAnsi="Arial" w:cs="Arial"/>
          <w:lang w:val="en-CA"/>
        </w:rPr>
        <w:t xml:space="preserve"> – </w:t>
      </w:r>
      <w:r w:rsidRPr="000D2923">
        <w:rPr>
          <w:rFonts w:ascii="Arial" w:hAnsi="Arial" w:cs="Arial"/>
          <w:lang w:val="en-CA"/>
        </w:rPr>
        <w:t>Cyril</w:t>
      </w:r>
      <w:r>
        <w:rPr>
          <w:rFonts w:ascii="Arial" w:hAnsi="Arial" w:cs="Arial"/>
          <w:lang w:val="en-CA"/>
        </w:rPr>
        <w:t xml:space="preserve"> Theriault</w:t>
      </w:r>
    </w:p>
    <w:p w14:paraId="5C7DF9A5" w14:textId="65C923EE" w:rsidR="000D2923" w:rsidRPr="000D2923" w:rsidRDefault="000D2923" w:rsidP="00087B1B">
      <w:pPr>
        <w:numPr>
          <w:ilvl w:val="0"/>
          <w:numId w:val="4"/>
        </w:numPr>
        <w:rPr>
          <w:rFonts w:ascii="Arial" w:hAnsi="Arial" w:cs="Arial"/>
          <w:lang w:val="en-CA"/>
        </w:rPr>
      </w:pPr>
      <w:r w:rsidRPr="000D2923">
        <w:rPr>
          <w:rFonts w:ascii="Arial" w:hAnsi="Arial" w:cs="Arial"/>
          <w:lang w:val="en-CA"/>
        </w:rPr>
        <w:lastRenderedPageBreak/>
        <w:t>Denise</w:t>
      </w:r>
      <w:r>
        <w:rPr>
          <w:rFonts w:ascii="Arial" w:hAnsi="Arial" w:cs="Arial"/>
          <w:lang w:val="en-CA"/>
        </w:rPr>
        <w:t xml:space="preserve"> Blanchard</w:t>
      </w:r>
      <w:r w:rsidRPr="000D2923">
        <w:rPr>
          <w:rFonts w:ascii="Arial" w:hAnsi="Arial" w:cs="Arial"/>
          <w:lang w:val="en-CA"/>
        </w:rPr>
        <w:t xml:space="preserve"> carrying out a bundle of administrative items from her new home in </w:t>
      </w:r>
      <w:proofErr w:type="spellStart"/>
      <w:r w:rsidRPr="000D2923">
        <w:rPr>
          <w:rFonts w:ascii="Arial" w:hAnsi="Arial" w:cs="Arial"/>
          <w:lang w:val="en-CA"/>
        </w:rPr>
        <w:t>Miscou</w:t>
      </w:r>
      <w:proofErr w:type="spellEnd"/>
      <w:r>
        <w:rPr>
          <w:rFonts w:ascii="Arial" w:hAnsi="Arial" w:cs="Arial"/>
          <w:lang w:val="en-CA"/>
        </w:rPr>
        <w:t>.</w:t>
      </w:r>
    </w:p>
    <w:p w14:paraId="67DF28D9" w14:textId="77777777" w:rsidR="000D2923" w:rsidRPr="000D2923" w:rsidRDefault="000D2923" w:rsidP="00087B1B">
      <w:pPr>
        <w:numPr>
          <w:ilvl w:val="0"/>
          <w:numId w:val="4"/>
        </w:numPr>
        <w:rPr>
          <w:rFonts w:ascii="Arial" w:hAnsi="Arial" w:cs="Arial"/>
          <w:lang w:val="en-CA"/>
        </w:rPr>
      </w:pPr>
      <w:r w:rsidRPr="000D2923">
        <w:rPr>
          <w:rFonts w:ascii="Arial" w:hAnsi="Arial" w:cs="Arial"/>
          <w:lang w:val="en-CA"/>
        </w:rPr>
        <w:t>You and Your Survivor finally out in print-Our branch pushed for it</w:t>
      </w:r>
    </w:p>
    <w:p w14:paraId="772EFAF9" w14:textId="443E183D" w:rsidR="000D2923" w:rsidRPr="000D2923" w:rsidRDefault="000D2923" w:rsidP="00087B1B">
      <w:pPr>
        <w:numPr>
          <w:ilvl w:val="0"/>
          <w:numId w:val="4"/>
        </w:numPr>
        <w:rPr>
          <w:rFonts w:ascii="Arial" w:hAnsi="Arial" w:cs="Arial"/>
          <w:lang w:val="en-CA"/>
        </w:rPr>
      </w:pPr>
      <w:r>
        <w:rPr>
          <w:rFonts w:ascii="Arial" w:hAnsi="Arial" w:cs="Arial"/>
          <w:lang w:val="en-CA"/>
        </w:rPr>
        <w:t>It is Elliott’s</w:t>
      </w:r>
      <w:r w:rsidRPr="000D2923">
        <w:rPr>
          <w:rFonts w:ascii="Arial" w:hAnsi="Arial" w:cs="Arial"/>
          <w:lang w:val="en-CA"/>
        </w:rPr>
        <w:t xml:space="preserve"> last AGM as President.</w:t>
      </w:r>
      <w:r>
        <w:rPr>
          <w:rFonts w:ascii="Arial" w:hAnsi="Arial" w:cs="Arial"/>
          <w:lang w:val="en-CA"/>
        </w:rPr>
        <w:t xml:space="preserve"> </w:t>
      </w:r>
      <w:r w:rsidRPr="000D2923">
        <w:rPr>
          <w:rFonts w:ascii="Arial" w:hAnsi="Arial" w:cs="Arial"/>
          <w:lang w:val="en-CA"/>
        </w:rPr>
        <w:t xml:space="preserve"> </w:t>
      </w:r>
      <w:r>
        <w:rPr>
          <w:rFonts w:ascii="Arial" w:hAnsi="Arial" w:cs="Arial"/>
          <w:lang w:val="en-CA"/>
        </w:rPr>
        <w:t>He</w:t>
      </w:r>
      <w:r w:rsidRPr="000D2923">
        <w:rPr>
          <w:rFonts w:ascii="Arial" w:hAnsi="Arial" w:cs="Arial"/>
          <w:lang w:val="en-CA"/>
        </w:rPr>
        <w:t xml:space="preserve"> first joined FSNA as an Associate Member while still working</w:t>
      </w:r>
      <w:r>
        <w:rPr>
          <w:rFonts w:ascii="Arial" w:hAnsi="Arial" w:cs="Arial"/>
          <w:lang w:val="en-CA"/>
        </w:rPr>
        <w:t>.</w:t>
      </w:r>
    </w:p>
    <w:p w14:paraId="605F231B" w14:textId="77777777" w:rsidR="000D2923" w:rsidRPr="000D2923" w:rsidRDefault="000D2923" w:rsidP="00087B1B">
      <w:pPr>
        <w:numPr>
          <w:ilvl w:val="0"/>
          <w:numId w:val="4"/>
        </w:numPr>
        <w:rPr>
          <w:rFonts w:ascii="Arial" w:hAnsi="Arial" w:cs="Arial"/>
          <w:lang w:val="en-CA"/>
        </w:rPr>
      </w:pPr>
      <w:r w:rsidRPr="000D2923">
        <w:rPr>
          <w:rFonts w:ascii="Arial" w:hAnsi="Arial" w:cs="Arial"/>
          <w:lang w:val="en-CA"/>
        </w:rPr>
        <w:t>Joined the Board October 2006, with Ron Brooks.</w:t>
      </w:r>
    </w:p>
    <w:p w14:paraId="36BD0FCA" w14:textId="325A70AB" w:rsidR="000D2923" w:rsidRPr="000D2923" w:rsidRDefault="000D2923" w:rsidP="00087B1B">
      <w:pPr>
        <w:numPr>
          <w:ilvl w:val="0"/>
          <w:numId w:val="4"/>
        </w:numPr>
        <w:rPr>
          <w:rFonts w:ascii="Arial" w:hAnsi="Arial" w:cs="Arial"/>
          <w:lang w:val="en-CA"/>
        </w:rPr>
      </w:pPr>
      <w:r>
        <w:rPr>
          <w:rFonts w:ascii="Arial" w:hAnsi="Arial" w:cs="Arial"/>
          <w:lang w:val="en-CA"/>
        </w:rPr>
        <w:t>He became P</w:t>
      </w:r>
      <w:r w:rsidRPr="000D2923">
        <w:rPr>
          <w:rFonts w:ascii="Arial" w:hAnsi="Arial" w:cs="Arial"/>
          <w:lang w:val="en-CA"/>
        </w:rPr>
        <w:t>resident in winter of 2013-14 when Ron stepped down. Other Board members at that time were:</w:t>
      </w:r>
      <w:r w:rsidR="00FB29AB">
        <w:rPr>
          <w:rFonts w:ascii="Arial" w:hAnsi="Arial" w:cs="Arial"/>
          <w:lang w:val="en-CA"/>
        </w:rPr>
        <w:t xml:space="preserve"> </w:t>
      </w:r>
      <w:r w:rsidRPr="000D2923">
        <w:rPr>
          <w:rFonts w:ascii="Arial" w:hAnsi="Arial" w:cs="Arial"/>
          <w:lang w:val="en-CA"/>
        </w:rPr>
        <w:t>Cyril Theriault, Ron Brooks</w:t>
      </w:r>
      <w:r w:rsidR="00FB29AB">
        <w:rPr>
          <w:rFonts w:ascii="Arial" w:hAnsi="Arial" w:cs="Arial"/>
          <w:lang w:val="en-CA"/>
        </w:rPr>
        <w:t xml:space="preserve">, </w:t>
      </w:r>
      <w:r w:rsidRPr="000D2923">
        <w:rPr>
          <w:rFonts w:ascii="Arial" w:hAnsi="Arial" w:cs="Arial"/>
          <w:lang w:val="en-CA"/>
        </w:rPr>
        <w:t xml:space="preserve">Frank </w:t>
      </w:r>
      <w:proofErr w:type="spellStart"/>
      <w:r w:rsidRPr="000D2923">
        <w:rPr>
          <w:rFonts w:ascii="Arial" w:hAnsi="Arial" w:cs="Arial"/>
          <w:lang w:val="en-CA"/>
        </w:rPr>
        <w:t>Sauntry</w:t>
      </w:r>
      <w:proofErr w:type="spellEnd"/>
      <w:r w:rsidRPr="000D2923">
        <w:rPr>
          <w:rFonts w:ascii="Arial" w:hAnsi="Arial" w:cs="Arial"/>
          <w:lang w:val="en-CA"/>
        </w:rPr>
        <w:t xml:space="preserve">, Gary </w:t>
      </w:r>
      <w:proofErr w:type="spellStart"/>
      <w:r w:rsidRPr="000D2923">
        <w:rPr>
          <w:rFonts w:ascii="Arial" w:hAnsi="Arial" w:cs="Arial"/>
          <w:lang w:val="en-CA"/>
        </w:rPr>
        <w:t>Barfitt</w:t>
      </w:r>
      <w:proofErr w:type="spellEnd"/>
      <w:r w:rsidR="00FB29AB">
        <w:rPr>
          <w:rFonts w:ascii="Arial" w:hAnsi="Arial" w:cs="Arial"/>
          <w:lang w:val="en-CA"/>
        </w:rPr>
        <w:t xml:space="preserve">, </w:t>
      </w:r>
      <w:r w:rsidRPr="000D2923">
        <w:rPr>
          <w:rFonts w:ascii="Arial" w:hAnsi="Arial" w:cs="Arial"/>
          <w:lang w:val="en-CA"/>
        </w:rPr>
        <w:t>Denise Blanchard, Wilson King</w:t>
      </w:r>
      <w:r w:rsidR="00FB29AB">
        <w:rPr>
          <w:rFonts w:ascii="Arial" w:hAnsi="Arial" w:cs="Arial"/>
          <w:lang w:val="en-CA"/>
        </w:rPr>
        <w:t xml:space="preserve">, </w:t>
      </w:r>
      <w:r w:rsidRPr="000D2923">
        <w:rPr>
          <w:rFonts w:ascii="Arial" w:hAnsi="Arial" w:cs="Arial"/>
          <w:lang w:val="en-CA"/>
        </w:rPr>
        <w:t xml:space="preserve">Clayton Tupper, Jacques </w:t>
      </w:r>
      <w:proofErr w:type="spellStart"/>
      <w:r w:rsidRPr="000D2923">
        <w:rPr>
          <w:rFonts w:ascii="Arial" w:hAnsi="Arial" w:cs="Arial"/>
          <w:lang w:val="en-CA"/>
        </w:rPr>
        <w:t>Piché</w:t>
      </w:r>
      <w:proofErr w:type="spellEnd"/>
      <w:r w:rsidR="00FB29AB">
        <w:rPr>
          <w:rFonts w:ascii="Arial" w:hAnsi="Arial" w:cs="Arial"/>
          <w:lang w:val="en-CA"/>
        </w:rPr>
        <w:t xml:space="preserve">, </w:t>
      </w:r>
      <w:r w:rsidRPr="000D2923">
        <w:rPr>
          <w:rFonts w:ascii="Arial" w:hAnsi="Arial" w:cs="Arial"/>
          <w:lang w:val="en-CA"/>
        </w:rPr>
        <w:t>Leland Archibald, Norm Sheen</w:t>
      </w:r>
      <w:r w:rsidR="00FB29AB">
        <w:rPr>
          <w:rFonts w:ascii="Arial" w:hAnsi="Arial" w:cs="Arial"/>
          <w:lang w:val="en-CA"/>
        </w:rPr>
        <w:t xml:space="preserve">, </w:t>
      </w:r>
      <w:r w:rsidRPr="000D2923">
        <w:rPr>
          <w:rFonts w:ascii="Arial" w:hAnsi="Arial" w:cs="Arial"/>
          <w:lang w:val="en-CA"/>
        </w:rPr>
        <w:t>Rae Hopper, Wayne Gunter</w:t>
      </w:r>
      <w:r w:rsidR="00FB29AB">
        <w:rPr>
          <w:rFonts w:ascii="Arial" w:hAnsi="Arial" w:cs="Arial"/>
          <w:lang w:val="en-CA"/>
        </w:rPr>
        <w:t xml:space="preserve">, </w:t>
      </w:r>
      <w:r w:rsidRPr="000D2923">
        <w:rPr>
          <w:rFonts w:ascii="Arial" w:hAnsi="Arial" w:cs="Arial"/>
          <w:lang w:val="en-CA"/>
        </w:rPr>
        <w:t xml:space="preserve">Perry Hatfield and Patricia </w:t>
      </w:r>
      <w:proofErr w:type="spellStart"/>
      <w:r w:rsidRPr="000D2923">
        <w:rPr>
          <w:rFonts w:ascii="Arial" w:hAnsi="Arial" w:cs="Arial"/>
          <w:lang w:val="en-CA"/>
        </w:rPr>
        <w:t>Parril</w:t>
      </w:r>
      <w:proofErr w:type="spellEnd"/>
      <w:r w:rsidR="00FB29AB">
        <w:rPr>
          <w:rFonts w:ascii="Arial" w:hAnsi="Arial" w:cs="Arial"/>
          <w:lang w:val="en-CA"/>
        </w:rPr>
        <w:t>.</w:t>
      </w:r>
    </w:p>
    <w:p w14:paraId="1F0B8FD2" w14:textId="0C94F93E" w:rsidR="000D2923" w:rsidRPr="000D2923" w:rsidRDefault="00FB29AB" w:rsidP="00087B1B">
      <w:pPr>
        <w:numPr>
          <w:ilvl w:val="0"/>
          <w:numId w:val="3"/>
        </w:numPr>
        <w:rPr>
          <w:rFonts w:ascii="Arial" w:hAnsi="Arial" w:cs="Arial"/>
          <w:lang w:val="en-CA"/>
        </w:rPr>
      </w:pPr>
      <w:r>
        <w:rPr>
          <w:rFonts w:ascii="Arial" w:hAnsi="Arial" w:cs="Arial"/>
          <w:lang w:val="en-CA"/>
        </w:rPr>
        <w:t>He t</w:t>
      </w:r>
      <w:r w:rsidR="000D2923" w:rsidRPr="000D2923">
        <w:rPr>
          <w:rFonts w:ascii="Arial" w:hAnsi="Arial" w:cs="Arial"/>
          <w:lang w:val="en-CA"/>
        </w:rPr>
        <w:t>hank</w:t>
      </w:r>
      <w:r>
        <w:rPr>
          <w:rFonts w:ascii="Arial" w:hAnsi="Arial" w:cs="Arial"/>
          <w:lang w:val="en-CA"/>
        </w:rPr>
        <w:t>ed</w:t>
      </w:r>
      <w:r w:rsidR="000D2923" w:rsidRPr="000D2923">
        <w:rPr>
          <w:rFonts w:ascii="Arial" w:hAnsi="Arial" w:cs="Arial"/>
          <w:lang w:val="en-CA"/>
        </w:rPr>
        <w:t xml:space="preserve"> all of th</w:t>
      </w:r>
      <w:r>
        <w:rPr>
          <w:rFonts w:ascii="Arial" w:hAnsi="Arial" w:cs="Arial"/>
          <w:lang w:val="en-CA"/>
        </w:rPr>
        <w:t>e past and present Boa</w:t>
      </w:r>
      <w:r w:rsidR="000D2923" w:rsidRPr="000D2923">
        <w:rPr>
          <w:rFonts w:ascii="Arial" w:hAnsi="Arial" w:cs="Arial"/>
          <w:lang w:val="en-CA"/>
        </w:rPr>
        <w:t>rd members for their support</w:t>
      </w:r>
      <w:r>
        <w:rPr>
          <w:rFonts w:ascii="Arial" w:hAnsi="Arial" w:cs="Arial"/>
          <w:lang w:val="en-CA"/>
        </w:rPr>
        <w:t xml:space="preserve"> and</w:t>
      </w:r>
      <w:r w:rsidR="000D2923" w:rsidRPr="000D2923">
        <w:rPr>
          <w:rFonts w:ascii="Arial" w:hAnsi="Arial" w:cs="Arial"/>
          <w:lang w:val="en-CA"/>
        </w:rPr>
        <w:t xml:space="preserve"> Léonard for his guidance in all things National and for</w:t>
      </w:r>
      <w:r>
        <w:rPr>
          <w:rFonts w:ascii="Arial" w:hAnsi="Arial" w:cs="Arial"/>
          <w:lang w:val="en-CA"/>
        </w:rPr>
        <w:t xml:space="preserve"> his</w:t>
      </w:r>
      <w:r w:rsidR="000D2923" w:rsidRPr="000D2923">
        <w:rPr>
          <w:rFonts w:ascii="Arial" w:hAnsi="Arial" w:cs="Arial"/>
          <w:lang w:val="en-CA"/>
        </w:rPr>
        <w:t xml:space="preserve"> attendance</w:t>
      </w:r>
      <w:r>
        <w:rPr>
          <w:rFonts w:ascii="Arial" w:hAnsi="Arial" w:cs="Arial"/>
          <w:lang w:val="en-CA"/>
        </w:rPr>
        <w:t>s</w:t>
      </w:r>
      <w:r w:rsidR="000D2923" w:rsidRPr="000D2923">
        <w:rPr>
          <w:rFonts w:ascii="Arial" w:hAnsi="Arial" w:cs="Arial"/>
          <w:lang w:val="en-CA"/>
        </w:rPr>
        <w:t xml:space="preserve"> at our meetings</w:t>
      </w:r>
      <w:r>
        <w:rPr>
          <w:rFonts w:ascii="Arial" w:hAnsi="Arial" w:cs="Arial"/>
          <w:lang w:val="en-CA"/>
        </w:rPr>
        <w:t>.</w:t>
      </w:r>
    </w:p>
    <w:p w14:paraId="51333F6F" w14:textId="77777777" w:rsidR="003236CF" w:rsidRPr="003236CF" w:rsidRDefault="003236CF" w:rsidP="003236CF">
      <w:pPr>
        <w:pStyle w:val="ListParagraph"/>
        <w:ind w:left="360"/>
        <w:rPr>
          <w:rFonts w:ascii="Arial" w:hAnsi="Arial" w:cs="Arial"/>
          <w:b/>
          <w:bCs/>
        </w:rPr>
      </w:pPr>
    </w:p>
    <w:p w14:paraId="5B43589F" w14:textId="242811F7" w:rsidR="003236CF" w:rsidRPr="005473DD" w:rsidRDefault="00A41E5C" w:rsidP="003236CF">
      <w:pPr>
        <w:pStyle w:val="ListParagraph"/>
        <w:numPr>
          <w:ilvl w:val="0"/>
          <w:numId w:val="1"/>
        </w:numPr>
        <w:rPr>
          <w:rFonts w:ascii="Arial" w:hAnsi="Arial" w:cs="Arial"/>
          <w:b/>
          <w:lang w:val="en-CA"/>
        </w:rPr>
      </w:pPr>
      <w:r w:rsidRPr="003236CF">
        <w:rPr>
          <w:rFonts w:ascii="Arial" w:hAnsi="Arial" w:cs="Arial"/>
          <w:b/>
          <w:bCs/>
        </w:rPr>
        <w:t>REPORTS</w:t>
      </w:r>
    </w:p>
    <w:p w14:paraId="50AD467E" w14:textId="3E24BF98" w:rsidR="00FB29AB" w:rsidRPr="005473DD" w:rsidRDefault="00A41E5C" w:rsidP="00FB29AB">
      <w:pPr>
        <w:numPr>
          <w:ilvl w:val="2"/>
          <w:numId w:val="2"/>
        </w:numPr>
        <w:ind w:left="720" w:hanging="360"/>
        <w:rPr>
          <w:rFonts w:ascii="Arial" w:hAnsi="Arial" w:cs="Arial"/>
          <w:b/>
        </w:rPr>
      </w:pPr>
      <w:r w:rsidRPr="005473DD">
        <w:rPr>
          <w:rFonts w:ascii="Arial" w:hAnsi="Arial" w:cs="Arial"/>
          <w:b/>
        </w:rPr>
        <w:t>Membership</w:t>
      </w:r>
      <w:r w:rsidR="000F3C43" w:rsidRPr="005473DD">
        <w:rPr>
          <w:rFonts w:ascii="Arial" w:hAnsi="Arial" w:cs="Arial"/>
          <w:b/>
        </w:rPr>
        <w:t xml:space="preserve"> Growth Committee (MGC)</w:t>
      </w:r>
      <w:r w:rsidRPr="005473DD">
        <w:rPr>
          <w:rFonts w:ascii="Arial" w:hAnsi="Arial" w:cs="Arial"/>
          <w:b/>
        </w:rPr>
        <w:t xml:space="preserve"> – </w:t>
      </w:r>
      <w:r w:rsidR="000F3C43" w:rsidRPr="005473DD">
        <w:rPr>
          <w:rFonts w:ascii="Arial" w:hAnsi="Arial" w:cs="Arial"/>
          <w:b/>
        </w:rPr>
        <w:t>Evans Estabrooks</w:t>
      </w:r>
    </w:p>
    <w:p w14:paraId="22D70688" w14:textId="3FEB8C00" w:rsidR="00FB29AB" w:rsidRDefault="00FB29AB" w:rsidP="00FB29AB">
      <w:pPr>
        <w:ind w:left="360"/>
        <w:rPr>
          <w:rFonts w:ascii="Arial" w:hAnsi="Arial" w:cs="Arial"/>
          <w:bCs/>
        </w:rPr>
      </w:pPr>
      <w:r w:rsidRPr="00FB29AB">
        <w:rPr>
          <w:rFonts w:ascii="Arial" w:hAnsi="Arial" w:cs="Arial"/>
          <w:bCs/>
        </w:rPr>
        <w:t>MGC Members:  Evans Estabrooks (chairperson), Mariet van Groenewoud, Agnes Murphy, and Elise Young.</w:t>
      </w:r>
      <w:r>
        <w:rPr>
          <w:rFonts w:ascii="Arial" w:hAnsi="Arial" w:cs="Arial"/>
          <w:bCs/>
        </w:rPr>
        <w:t xml:space="preserve"> </w:t>
      </w:r>
      <w:r w:rsidRPr="00FB29AB">
        <w:rPr>
          <w:rFonts w:ascii="Arial" w:hAnsi="Arial" w:cs="Arial"/>
          <w:bCs/>
        </w:rPr>
        <w:t>Th</w:t>
      </w:r>
      <w:r>
        <w:rPr>
          <w:rFonts w:ascii="Arial" w:hAnsi="Arial" w:cs="Arial"/>
          <w:bCs/>
        </w:rPr>
        <w:t>e</w:t>
      </w:r>
      <w:r w:rsidRPr="00FB29AB">
        <w:rPr>
          <w:rFonts w:ascii="Arial" w:hAnsi="Arial" w:cs="Arial"/>
          <w:bCs/>
        </w:rPr>
        <w:t xml:space="preserve"> report covers the years 2019 and 2020 since there was no </w:t>
      </w:r>
      <w:r>
        <w:rPr>
          <w:rFonts w:ascii="Arial" w:hAnsi="Arial" w:cs="Arial"/>
          <w:bCs/>
        </w:rPr>
        <w:t>B</w:t>
      </w:r>
      <w:r w:rsidRPr="00FB29AB">
        <w:rPr>
          <w:rFonts w:ascii="Arial" w:hAnsi="Arial" w:cs="Arial"/>
          <w:bCs/>
        </w:rPr>
        <w:t>ranch AGM in 2020.</w:t>
      </w:r>
    </w:p>
    <w:p w14:paraId="74D26810" w14:textId="6E2F238D" w:rsidR="00FB29AB" w:rsidRDefault="00FB29AB" w:rsidP="00FB29AB">
      <w:pPr>
        <w:ind w:left="360"/>
        <w:rPr>
          <w:rFonts w:ascii="Arial" w:hAnsi="Arial" w:cs="Arial"/>
          <w:bCs/>
        </w:rPr>
      </w:pPr>
      <w:r>
        <w:rPr>
          <w:rFonts w:ascii="Arial" w:hAnsi="Arial" w:cs="Arial"/>
          <w:bCs/>
        </w:rPr>
        <w:t>Membership</w:t>
      </w:r>
      <w:r w:rsidRPr="00FB29AB">
        <w:rPr>
          <w:rFonts w:ascii="Arial" w:hAnsi="Arial" w:cs="Arial"/>
          <w:bCs/>
        </w:rPr>
        <w:t xml:space="preserve"> has been steadily but slowly declining for at least the past five years</w:t>
      </w:r>
      <w:r>
        <w:rPr>
          <w:rFonts w:ascii="Arial" w:hAnsi="Arial" w:cs="Arial"/>
          <w:bCs/>
        </w:rPr>
        <w:t xml:space="preserve"> </w:t>
      </w:r>
      <w:r w:rsidRPr="00FB29AB">
        <w:rPr>
          <w:rFonts w:ascii="Arial" w:hAnsi="Arial" w:cs="Arial"/>
          <w:bCs/>
        </w:rPr>
        <w:t xml:space="preserve">from 1949 members in 2017 to 1870 in 2020. In 2019, 86 members became Inactive and in 2020, 73 became Inactive due to becoming deceased, resigning or not paying their fees. </w:t>
      </w:r>
      <w:r>
        <w:rPr>
          <w:rFonts w:ascii="Arial" w:hAnsi="Arial" w:cs="Arial"/>
          <w:bCs/>
        </w:rPr>
        <w:t>The MG</w:t>
      </w:r>
      <w:r w:rsidRPr="00FB29AB">
        <w:rPr>
          <w:rFonts w:ascii="Arial" w:hAnsi="Arial" w:cs="Arial"/>
          <w:bCs/>
        </w:rPr>
        <w:t xml:space="preserve"> goal has been to stop the declining membership.</w:t>
      </w:r>
    </w:p>
    <w:p w14:paraId="570E68EF" w14:textId="77777777" w:rsidR="005850C9" w:rsidRDefault="00FB29AB" w:rsidP="00FB29AB">
      <w:pPr>
        <w:ind w:left="360"/>
        <w:rPr>
          <w:rFonts w:ascii="Arial" w:hAnsi="Arial" w:cs="Arial"/>
          <w:bCs/>
        </w:rPr>
      </w:pPr>
      <w:r w:rsidRPr="00FB29AB">
        <w:rPr>
          <w:rFonts w:ascii="Arial" w:hAnsi="Arial" w:cs="Arial"/>
          <w:bCs/>
        </w:rPr>
        <w:t xml:space="preserve">The </w:t>
      </w:r>
      <w:r>
        <w:rPr>
          <w:rFonts w:ascii="Arial" w:hAnsi="Arial" w:cs="Arial"/>
          <w:bCs/>
        </w:rPr>
        <w:t>MGC</w:t>
      </w:r>
      <w:r w:rsidRPr="00FB29AB">
        <w:rPr>
          <w:rFonts w:ascii="Arial" w:hAnsi="Arial" w:cs="Arial"/>
          <w:bCs/>
        </w:rPr>
        <w:t xml:space="preserve"> plans for 2021</w:t>
      </w:r>
      <w:r w:rsidR="005850C9">
        <w:rPr>
          <w:rFonts w:ascii="Arial" w:hAnsi="Arial" w:cs="Arial"/>
          <w:bCs/>
        </w:rPr>
        <w:t xml:space="preserve"> are: </w:t>
      </w:r>
    </w:p>
    <w:p w14:paraId="4E830340" w14:textId="77777777" w:rsidR="005850C9" w:rsidRDefault="00FB29AB" w:rsidP="00FB29AB">
      <w:pPr>
        <w:ind w:left="360"/>
        <w:rPr>
          <w:rFonts w:ascii="Arial" w:hAnsi="Arial" w:cs="Arial"/>
          <w:bCs/>
        </w:rPr>
      </w:pPr>
      <w:r>
        <w:rPr>
          <w:rFonts w:ascii="Arial" w:hAnsi="Arial" w:cs="Arial"/>
          <w:bCs/>
        </w:rPr>
        <w:t>(1)</w:t>
      </w:r>
      <w:r w:rsidRPr="00FB29AB">
        <w:rPr>
          <w:rFonts w:ascii="Arial" w:hAnsi="Arial" w:cs="Arial"/>
          <w:bCs/>
        </w:rPr>
        <w:t xml:space="preserve"> make contact and provide NAFR information with the new Transition Support Centre at CAF Base Gagetown for all personnel leaving the service</w:t>
      </w:r>
      <w:r>
        <w:rPr>
          <w:rFonts w:ascii="Arial" w:hAnsi="Arial" w:cs="Arial"/>
          <w:bCs/>
        </w:rPr>
        <w:t>;</w:t>
      </w:r>
      <w:r w:rsidRPr="00FB29AB">
        <w:rPr>
          <w:rFonts w:ascii="Arial" w:hAnsi="Arial" w:cs="Arial"/>
          <w:bCs/>
        </w:rPr>
        <w:t xml:space="preserve"> </w:t>
      </w:r>
    </w:p>
    <w:p w14:paraId="3948AE58" w14:textId="77777777" w:rsidR="00F07361" w:rsidRDefault="00FB29AB" w:rsidP="00FB29AB">
      <w:pPr>
        <w:ind w:left="360"/>
        <w:rPr>
          <w:rFonts w:ascii="Arial" w:hAnsi="Arial" w:cs="Arial"/>
          <w:bCs/>
        </w:rPr>
      </w:pPr>
      <w:r>
        <w:rPr>
          <w:rFonts w:ascii="Arial" w:hAnsi="Arial" w:cs="Arial"/>
          <w:bCs/>
        </w:rPr>
        <w:t xml:space="preserve">(2) </w:t>
      </w:r>
      <w:r w:rsidRPr="00FB29AB">
        <w:rPr>
          <w:rFonts w:ascii="Arial" w:hAnsi="Arial" w:cs="Arial"/>
          <w:bCs/>
        </w:rPr>
        <w:t>contact the RCMP Veterans Assoc</w:t>
      </w:r>
      <w:r>
        <w:rPr>
          <w:rFonts w:ascii="Arial" w:hAnsi="Arial" w:cs="Arial"/>
          <w:bCs/>
        </w:rPr>
        <w:t xml:space="preserve">iations </w:t>
      </w:r>
      <w:r w:rsidRPr="00FB29AB">
        <w:rPr>
          <w:rFonts w:ascii="Arial" w:hAnsi="Arial" w:cs="Arial"/>
          <w:bCs/>
        </w:rPr>
        <w:t>and several Federal worksites if Covid restrictions allow</w:t>
      </w:r>
      <w:r w:rsidR="005473DD">
        <w:rPr>
          <w:rFonts w:ascii="Arial" w:hAnsi="Arial" w:cs="Arial"/>
          <w:bCs/>
        </w:rPr>
        <w:t xml:space="preserve"> and </w:t>
      </w:r>
    </w:p>
    <w:p w14:paraId="2173C9E4" w14:textId="3455432E" w:rsidR="00FB29AB" w:rsidRDefault="005473DD" w:rsidP="00FB29AB">
      <w:pPr>
        <w:ind w:left="360"/>
        <w:rPr>
          <w:rFonts w:ascii="Arial" w:hAnsi="Arial" w:cs="Arial"/>
          <w:bCs/>
        </w:rPr>
      </w:pPr>
      <w:r>
        <w:rPr>
          <w:rFonts w:ascii="Arial" w:hAnsi="Arial" w:cs="Arial"/>
          <w:bCs/>
        </w:rPr>
        <w:t>(3) t</w:t>
      </w:r>
      <w:r w:rsidR="00FB29AB" w:rsidRPr="00FB29AB">
        <w:rPr>
          <w:rFonts w:ascii="Arial" w:hAnsi="Arial" w:cs="Arial"/>
          <w:bCs/>
        </w:rPr>
        <w:t xml:space="preserve">he production of a Branch newsletter and Branch e-blasts </w:t>
      </w:r>
      <w:r>
        <w:rPr>
          <w:rFonts w:ascii="Arial" w:hAnsi="Arial" w:cs="Arial"/>
          <w:bCs/>
        </w:rPr>
        <w:t>to</w:t>
      </w:r>
      <w:r w:rsidR="00FB29AB" w:rsidRPr="00FB29AB">
        <w:rPr>
          <w:rFonts w:ascii="Arial" w:hAnsi="Arial" w:cs="Arial"/>
          <w:bCs/>
        </w:rPr>
        <w:t xml:space="preserve"> encouraged members engaged and informed on local issues. </w:t>
      </w:r>
    </w:p>
    <w:p w14:paraId="45FF140D" w14:textId="588C6DB4" w:rsidR="00F07361" w:rsidRPr="00F07361" w:rsidRDefault="00F07361" w:rsidP="00FB29AB">
      <w:pPr>
        <w:ind w:left="360"/>
        <w:rPr>
          <w:rFonts w:ascii="Arial" w:hAnsi="Arial" w:cs="Arial"/>
          <w:b/>
        </w:rPr>
      </w:pPr>
      <w:r w:rsidRPr="00F07361">
        <w:rPr>
          <w:rFonts w:ascii="Arial" w:hAnsi="Arial" w:cs="Arial"/>
          <w:b/>
        </w:rPr>
        <w:t>Evans invited questions and moved a motion to accept the report as previously distributed.</w:t>
      </w:r>
    </w:p>
    <w:p w14:paraId="76DB99AD" w14:textId="3E68DB72" w:rsidR="00FB29AB" w:rsidRPr="00ED1ACA" w:rsidRDefault="00FB29AB" w:rsidP="00FB29AB">
      <w:pPr>
        <w:ind w:left="360"/>
        <w:rPr>
          <w:rFonts w:ascii="Arial" w:hAnsi="Arial" w:cs="Arial"/>
          <w:b/>
          <w:bCs/>
          <w:lang w:val="en-CA"/>
        </w:rPr>
      </w:pPr>
      <w:r w:rsidRPr="00FB29AB">
        <w:rPr>
          <w:rFonts w:ascii="Arial" w:hAnsi="Arial" w:cs="Arial"/>
          <w:b/>
        </w:rPr>
        <w:t>Seconded:</w:t>
      </w:r>
      <w:r w:rsidR="00ED1ACA">
        <w:rPr>
          <w:rFonts w:ascii="Arial" w:hAnsi="Arial" w:cs="Arial"/>
          <w:b/>
        </w:rPr>
        <w:t xml:space="preserve"> Mariet van </w:t>
      </w:r>
      <w:r w:rsidR="00ED1ACA" w:rsidRPr="00ED1ACA">
        <w:rPr>
          <w:rFonts w:ascii="Arial" w:hAnsi="Arial" w:cs="Arial"/>
          <w:b/>
          <w:bCs/>
          <w:lang w:val="en-CA"/>
        </w:rPr>
        <w:t xml:space="preserve">Groenewoud </w:t>
      </w:r>
      <w:r w:rsidR="00ED1ACA">
        <w:rPr>
          <w:rFonts w:ascii="Arial" w:hAnsi="Arial" w:cs="Arial"/>
          <w:b/>
          <w:bCs/>
          <w:lang w:val="en-CA"/>
        </w:rPr>
        <w:tab/>
      </w:r>
      <w:r w:rsidR="00ED1ACA">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00F07361">
        <w:rPr>
          <w:rFonts w:ascii="Arial" w:hAnsi="Arial" w:cs="Arial"/>
          <w:b/>
          <w:bCs/>
          <w:lang w:val="en-CA"/>
        </w:rPr>
        <w:tab/>
      </w:r>
      <w:r w:rsidRPr="00FB29AB">
        <w:rPr>
          <w:rFonts w:ascii="Arial" w:hAnsi="Arial" w:cs="Arial"/>
          <w:b/>
        </w:rPr>
        <w:t>APPROVED</w:t>
      </w:r>
    </w:p>
    <w:p w14:paraId="42A1AA5B" w14:textId="77777777" w:rsidR="003236CF" w:rsidRPr="003236CF" w:rsidRDefault="003236CF" w:rsidP="003236CF">
      <w:pPr>
        <w:ind w:left="1080"/>
        <w:rPr>
          <w:rFonts w:ascii="Arial" w:hAnsi="Arial" w:cs="Arial"/>
          <w:bCs/>
        </w:rPr>
      </w:pPr>
    </w:p>
    <w:p w14:paraId="60E5E00B" w14:textId="77777777" w:rsidR="005473DD" w:rsidRPr="005473DD" w:rsidRDefault="00A41E5C" w:rsidP="005C6824">
      <w:pPr>
        <w:pStyle w:val="ListParagraph"/>
        <w:numPr>
          <w:ilvl w:val="1"/>
          <w:numId w:val="2"/>
        </w:numPr>
        <w:ind w:left="720"/>
        <w:rPr>
          <w:rFonts w:ascii="Arial" w:hAnsi="Arial" w:cs="Arial"/>
          <w:b/>
        </w:rPr>
      </w:pPr>
      <w:r w:rsidRPr="005473DD">
        <w:rPr>
          <w:rFonts w:ascii="Arial" w:hAnsi="Arial" w:cs="Arial"/>
          <w:b/>
        </w:rPr>
        <w:t>Financial Statements</w:t>
      </w:r>
      <w:r w:rsidR="00205EDD" w:rsidRPr="005473DD">
        <w:rPr>
          <w:rFonts w:ascii="Arial" w:hAnsi="Arial" w:cs="Arial"/>
          <w:b/>
        </w:rPr>
        <w:t xml:space="preserve"> – John Richards</w:t>
      </w:r>
      <w:r w:rsidR="005C6824" w:rsidRPr="005473DD">
        <w:rPr>
          <w:rFonts w:ascii="Arial" w:hAnsi="Arial" w:cs="Arial"/>
          <w:b/>
        </w:rPr>
        <w:t xml:space="preserve"> </w:t>
      </w:r>
      <w:r w:rsidR="005C6824" w:rsidRPr="005473DD">
        <w:rPr>
          <w:rFonts w:ascii="Arial" w:hAnsi="Arial" w:cs="Arial"/>
          <w:b/>
          <w:i/>
          <w:iCs/>
        </w:rPr>
        <w:t>for Elise Young</w:t>
      </w:r>
    </w:p>
    <w:p w14:paraId="502360E8" w14:textId="77777777" w:rsidR="00625EE5" w:rsidRPr="00625EE5" w:rsidRDefault="005473DD" w:rsidP="00087B1B">
      <w:pPr>
        <w:pStyle w:val="ListParagraph"/>
        <w:numPr>
          <w:ilvl w:val="0"/>
          <w:numId w:val="5"/>
        </w:numPr>
        <w:ind w:left="1080"/>
        <w:rPr>
          <w:rFonts w:ascii="Arial" w:hAnsi="Arial" w:cs="Arial"/>
        </w:rPr>
      </w:pPr>
      <w:r w:rsidRPr="00625EE5">
        <w:rPr>
          <w:rFonts w:ascii="Arial" w:hAnsi="Arial" w:cs="Arial"/>
          <w:u w:val="single"/>
        </w:rPr>
        <w:t>R</w:t>
      </w:r>
      <w:r w:rsidR="00E8003F" w:rsidRPr="00625EE5">
        <w:rPr>
          <w:rFonts w:ascii="Arial" w:hAnsi="Arial" w:cs="Arial"/>
          <w:u w:val="single"/>
        </w:rPr>
        <w:t>eview</w:t>
      </w:r>
      <w:r w:rsidR="00625EE5" w:rsidRPr="00625EE5">
        <w:rPr>
          <w:rFonts w:ascii="Arial" w:hAnsi="Arial" w:cs="Arial"/>
          <w:u w:val="single"/>
        </w:rPr>
        <w:t xml:space="preserve"> of</w:t>
      </w:r>
      <w:r w:rsidR="00205EDD" w:rsidRPr="00625EE5">
        <w:rPr>
          <w:rFonts w:ascii="Arial" w:hAnsi="Arial" w:cs="Arial"/>
          <w:u w:val="single"/>
        </w:rPr>
        <w:t xml:space="preserve"> Financial Statements</w:t>
      </w:r>
      <w:r w:rsidR="00DB1EFE" w:rsidRPr="00625EE5">
        <w:rPr>
          <w:rFonts w:ascii="Arial" w:hAnsi="Arial" w:cs="Arial"/>
          <w:u w:val="single"/>
        </w:rPr>
        <w:t xml:space="preserve"> 201</w:t>
      </w:r>
      <w:r w:rsidR="005C6824" w:rsidRPr="00625EE5">
        <w:rPr>
          <w:rFonts w:ascii="Arial" w:hAnsi="Arial" w:cs="Arial"/>
          <w:u w:val="single"/>
        </w:rPr>
        <w:t>9</w:t>
      </w:r>
    </w:p>
    <w:p w14:paraId="7370AFFA" w14:textId="2F28ED46" w:rsidR="005473DD" w:rsidRPr="005473DD" w:rsidRDefault="005473DD" w:rsidP="00625EE5">
      <w:pPr>
        <w:pStyle w:val="ListParagraph"/>
        <w:rPr>
          <w:rFonts w:ascii="Arial" w:hAnsi="Arial" w:cs="Arial"/>
        </w:rPr>
      </w:pPr>
      <w:r w:rsidRPr="005473DD">
        <w:rPr>
          <w:rFonts w:ascii="Arial" w:hAnsi="Arial" w:cs="Arial"/>
        </w:rPr>
        <w:t xml:space="preserve">The Financial Statements for the year ended December 31, 2019, were reviewed by Gil Farmer, </w:t>
      </w:r>
      <w:bookmarkStart w:id="1" w:name="_Hlk70843453"/>
      <w:r w:rsidRPr="005473DD">
        <w:rPr>
          <w:rFonts w:ascii="Arial" w:hAnsi="Arial" w:cs="Arial"/>
        </w:rPr>
        <w:t xml:space="preserve">member of the Fredericton and District Branch (NB62) </w:t>
      </w:r>
      <w:bookmarkEnd w:id="1"/>
      <w:r w:rsidRPr="005473DD">
        <w:rPr>
          <w:rFonts w:ascii="Arial" w:hAnsi="Arial" w:cs="Arial"/>
        </w:rPr>
        <w:t xml:space="preserve">and the accounts were found to be in good order. </w:t>
      </w:r>
    </w:p>
    <w:p w14:paraId="6032147E" w14:textId="77777777" w:rsidR="005473DD" w:rsidRPr="005473DD" w:rsidRDefault="005473DD" w:rsidP="005473DD">
      <w:pPr>
        <w:ind w:left="720"/>
        <w:rPr>
          <w:rFonts w:ascii="Arial" w:hAnsi="Arial" w:cs="Arial"/>
        </w:rPr>
      </w:pPr>
      <w:r w:rsidRPr="005473DD">
        <w:rPr>
          <w:rFonts w:ascii="Arial" w:hAnsi="Arial" w:cs="Arial"/>
        </w:rPr>
        <w:t>The Balance Sheet reports Net Assets of $ 27,619 as at December 31, 2019. Of this amount $ 15,000 is held in three Reserved Equity Funds of $ 5,000 each, to be used for future specific non-recurring events/activities.</w:t>
      </w:r>
    </w:p>
    <w:p w14:paraId="1B4BB020" w14:textId="77777777" w:rsidR="005473DD" w:rsidRPr="005473DD" w:rsidRDefault="005473DD" w:rsidP="005473DD">
      <w:pPr>
        <w:ind w:left="720"/>
        <w:rPr>
          <w:rFonts w:ascii="Arial" w:hAnsi="Arial" w:cs="Arial"/>
        </w:rPr>
      </w:pPr>
      <w:r w:rsidRPr="005473DD">
        <w:rPr>
          <w:rFonts w:ascii="Arial" w:hAnsi="Arial" w:cs="Arial"/>
        </w:rPr>
        <w:t>The Earnings/Loss Statement shows the Branch ended the year with a small deficit of $59, compared to a projected deficit of $ 1,820. Although there were variances between budgeted items and actual expenditures in certain categories, the overall deficit was close to budgeted amount.</w:t>
      </w:r>
    </w:p>
    <w:p w14:paraId="2D2C55DF" w14:textId="2C070037" w:rsidR="005473DD" w:rsidRDefault="005473DD" w:rsidP="005473DD">
      <w:pPr>
        <w:ind w:left="720"/>
        <w:rPr>
          <w:rFonts w:ascii="Arial" w:hAnsi="Arial" w:cs="Arial"/>
        </w:rPr>
      </w:pPr>
      <w:r w:rsidRPr="005473DD">
        <w:rPr>
          <w:rFonts w:ascii="Arial" w:hAnsi="Arial" w:cs="Arial"/>
        </w:rPr>
        <w:t xml:space="preserve">The Unreserved Equity balance at year end is $ 12,678. Given the non-for-profit status of the organization, the Branch can accumulate up to one year’s average expenditures as “unreserved equity” ($14,760 for 2019) per National Office direction. The balance as at December 31, 2019 is therefore acceptable. </w:t>
      </w:r>
    </w:p>
    <w:p w14:paraId="4DE73A2B" w14:textId="77932340" w:rsidR="00625EE5" w:rsidRPr="005473DD" w:rsidRDefault="00625EE5" w:rsidP="00625EE5">
      <w:pPr>
        <w:ind w:left="720"/>
        <w:rPr>
          <w:rFonts w:ascii="Arial" w:hAnsi="Arial" w:cs="Arial"/>
        </w:rPr>
      </w:pPr>
      <w:r>
        <w:rPr>
          <w:rFonts w:ascii="Arial" w:hAnsi="Arial" w:cs="Arial"/>
        </w:rPr>
        <w:lastRenderedPageBreak/>
        <w:t xml:space="preserve">The reviewer was Gil Farmer and following his passing six weeks ago, </w:t>
      </w:r>
      <w:r w:rsidRPr="005473DD">
        <w:rPr>
          <w:rFonts w:ascii="Arial" w:hAnsi="Arial" w:cs="Arial"/>
        </w:rPr>
        <w:t>Nancy Williston</w:t>
      </w:r>
      <w:r w:rsidRPr="005473DD">
        <w:rPr>
          <w:rFonts w:ascii="Arial" w:hAnsi="Arial" w:cs="Arial"/>
          <w:b/>
          <w:bCs/>
        </w:rPr>
        <w:t xml:space="preserve">, </w:t>
      </w:r>
      <w:r w:rsidRPr="005473DD">
        <w:rPr>
          <w:rFonts w:ascii="Arial" w:hAnsi="Arial" w:cs="Arial"/>
        </w:rPr>
        <w:t xml:space="preserve">member of the Fredericton and District Branch (NB62), has agreed to </w:t>
      </w:r>
      <w:r>
        <w:rPr>
          <w:rFonts w:ascii="Arial" w:hAnsi="Arial" w:cs="Arial"/>
        </w:rPr>
        <w:t xml:space="preserve">do </w:t>
      </w:r>
      <w:r w:rsidRPr="005473DD">
        <w:rPr>
          <w:rFonts w:ascii="Arial" w:hAnsi="Arial" w:cs="Arial"/>
        </w:rPr>
        <w:t>the 2020 financial records.</w:t>
      </w:r>
    </w:p>
    <w:p w14:paraId="23A00B89" w14:textId="77777777" w:rsidR="00625EE5" w:rsidRDefault="00625EE5" w:rsidP="005473DD">
      <w:pPr>
        <w:ind w:left="720"/>
        <w:rPr>
          <w:rFonts w:ascii="Arial" w:hAnsi="Arial" w:cs="Arial"/>
        </w:rPr>
      </w:pPr>
    </w:p>
    <w:p w14:paraId="7160BECB" w14:textId="73C9FFC1" w:rsidR="005473DD" w:rsidRDefault="005473DD" w:rsidP="005473DD">
      <w:pPr>
        <w:ind w:left="720"/>
        <w:rPr>
          <w:rFonts w:ascii="Arial" w:hAnsi="Arial" w:cs="Arial"/>
          <w:b/>
          <w:bCs/>
        </w:rPr>
      </w:pPr>
      <w:r w:rsidRPr="005473DD">
        <w:rPr>
          <w:rFonts w:ascii="Arial" w:hAnsi="Arial" w:cs="Arial"/>
          <w:b/>
          <w:bCs/>
        </w:rPr>
        <w:t>Motion</w:t>
      </w:r>
      <w:r>
        <w:rPr>
          <w:rFonts w:ascii="Arial" w:hAnsi="Arial" w:cs="Arial"/>
          <w:b/>
          <w:bCs/>
        </w:rPr>
        <w:t xml:space="preserve"> by John to </w:t>
      </w:r>
      <w:r w:rsidRPr="005473DD">
        <w:rPr>
          <w:rFonts w:ascii="Arial" w:hAnsi="Arial" w:cs="Arial"/>
          <w:b/>
          <w:bCs/>
        </w:rPr>
        <w:t>accep</w:t>
      </w:r>
      <w:r>
        <w:rPr>
          <w:rFonts w:ascii="Arial" w:hAnsi="Arial" w:cs="Arial"/>
          <w:b/>
          <w:bCs/>
        </w:rPr>
        <w:t>t the report</w:t>
      </w:r>
      <w:r w:rsidRPr="005473DD">
        <w:rPr>
          <w:rFonts w:ascii="Arial" w:hAnsi="Arial" w:cs="Arial"/>
          <w:b/>
          <w:bCs/>
        </w:rPr>
        <w:t xml:space="preserve"> and of the Reviewed Financial Statements for the year ended December 31, 2019, showing a </w:t>
      </w:r>
      <w:r w:rsidR="00596117">
        <w:rPr>
          <w:rFonts w:ascii="Arial" w:hAnsi="Arial" w:cs="Arial"/>
          <w:b/>
          <w:bCs/>
        </w:rPr>
        <w:t>loss</w:t>
      </w:r>
      <w:r w:rsidRPr="005473DD">
        <w:rPr>
          <w:rFonts w:ascii="Arial" w:hAnsi="Arial" w:cs="Arial"/>
          <w:b/>
          <w:bCs/>
        </w:rPr>
        <w:t xml:space="preserve"> of $58.74.</w:t>
      </w:r>
    </w:p>
    <w:p w14:paraId="75AED7F1" w14:textId="62BC4502" w:rsidR="005473DD" w:rsidRPr="005473DD" w:rsidRDefault="005473DD" w:rsidP="00625EE5">
      <w:pPr>
        <w:ind w:left="720"/>
        <w:rPr>
          <w:rFonts w:ascii="Arial" w:hAnsi="Arial" w:cs="Arial"/>
        </w:rPr>
      </w:pPr>
      <w:r>
        <w:rPr>
          <w:rFonts w:ascii="Arial" w:hAnsi="Arial" w:cs="Arial"/>
          <w:b/>
          <w:bCs/>
        </w:rPr>
        <w:t xml:space="preserve">Moved: </w:t>
      </w:r>
      <w:r w:rsidR="00625EE5">
        <w:rPr>
          <w:rFonts w:ascii="Arial" w:hAnsi="Arial" w:cs="Arial"/>
          <w:b/>
          <w:bCs/>
        </w:rPr>
        <w:t>Rae Hopper</w:t>
      </w:r>
      <w:r w:rsidR="00625EE5">
        <w:rPr>
          <w:rFonts w:ascii="Arial" w:hAnsi="Arial" w:cs="Arial"/>
          <w:b/>
          <w:bCs/>
        </w:rPr>
        <w:tab/>
      </w:r>
      <w:r w:rsidR="00625EE5">
        <w:rPr>
          <w:rFonts w:ascii="Arial" w:hAnsi="Arial" w:cs="Arial"/>
          <w:b/>
          <w:bCs/>
        </w:rPr>
        <w:tab/>
        <w:t>Seconded: Elliott Keizer</w:t>
      </w:r>
      <w:r w:rsidR="00625EE5">
        <w:rPr>
          <w:rFonts w:ascii="Arial" w:hAnsi="Arial" w:cs="Arial"/>
          <w:b/>
          <w:bCs/>
        </w:rPr>
        <w:tab/>
      </w:r>
      <w:r w:rsidR="00625EE5">
        <w:rPr>
          <w:rFonts w:ascii="Arial" w:hAnsi="Arial" w:cs="Arial"/>
          <w:b/>
          <w:bCs/>
        </w:rPr>
        <w:tab/>
      </w:r>
      <w:r w:rsidR="00625EE5">
        <w:rPr>
          <w:rFonts w:ascii="Arial" w:hAnsi="Arial" w:cs="Arial"/>
          <w:b/>
          <w:bCs/>
        </w:rPr>
        <w:tab/>
        <w:t>APPROVED</w:t>
      </w:r>
      <w:r w:rsidRPr="005473DD">
        <w:rPr>
          <w:rFonts w:ascii="Arial" w:hAnsi="Arial" w:cs="Arial"/>
        </w:rPr>
        <w:t xml:space="preserve"> </w:t>
      </w:r>
    </w:p>
    <w:p w14:paraId="7DBA96F7" w14:textId="77777777" w:rsidR="00625EE5" w:rsidRDefault="00625EE5" w:rsidP="005C6824">
      <w:pPr>
        <w:rPr>
          <w:rFonts w:ascii="Arial" w:hAnsi="Arial" w:cs="Arial"/>
        </w:rPr>
      </w:pPr>
    </w:p>
    <w:p w14:paraId="1942704F" w14:textId="77777777" w:rsidR="00625EE5" w:rsidRDefault="00625EE5" w:rsidP="00087B1B">
      <w:pPr>
        <w:pStyle w:val="ListParagraph"/>
        <w:numPr>
          <w:ilvl w:val="0"/>
          <w:numId w:val="5"/>
        </w:numPr>
        <w:ind w:left="1170" w:hanging="450"/>
        <w:rPr>
          <w:rFonts w:ascii="Arial" w:hAnsi="Arial" w:cs="Arial"/>
          <w:u w:val="single"/>
        </w:rPr>
      </w:pPr>
      <w:r w:rsidRPr="00625EE5">
        <w:rPr>
          <w:rFonts w:ascii="Arial" w:hAnsi="Arial" w:cs="Arial"/>
          <w:u w:val="single"/>
        </w:rPr>
        <w:t xml:space="preserve">Review of Financial Statements </w:t>
      </w:r>
      <w:r>
        <w:rPr>
          <w:rFonts w:ascii="Arial" w:hAnsi="Arial" w:cs="Arial"/>
          <w:u w:val="single"/>
        </w:rPr>
        <w:t>–</w:t>
      </w:r>
      <w:r w:rsidRPr="00625EE5">
        <w:rPr>
          <w:rFonts w:ascii="Arial" w:hAnsi="Arial" w:cs="Arial"/>
          <w:u w:val="single"/>
        </w:rPr>
        <w:t xml:space="preserve"> 2020</w:t>
      </w:r>
    </w:p>
    <w:p w14:paraId="092560CB" w14:textId="6F0CB2DE" w:rsidR="00625EE5" w:rsidRDefault="00625EE5" w:rsidP="00625EE5">
      <w:pPr>
        <w:pStyle w:val="ListParagraph"/>
        <w:rPr>
          <w:rFonts w:ascii="Arial" w:hAnsi="Arial" w:cs="Arial"/>
        </w:rPr>
      </w:pPr>
      <w:r w:rsidRPr="00625EE5">
        <w:rPr>
          <w:rFonts w:ascii="Arial" w:hAnsi="Arial" w:cs="Arial"/>
        </w:rPr>
        <w:t xml:space="preserve">The Financial Statements for the year ended December 31, 2020, were reviewed by Nancy Williston, member of the Fredericton and District Branch (NB62) and the accounts were found to be in good order. </w:t>
      </w:r>
    </w:p>
    <w:p w14:paraId="46DF9BE3" w14:textId="46BE1F0B" w:rsidR="00625EE5" w:rsidRPr="00625EE5" w:rsidRDefault="00625EE5" w:rsidP="00625EE5">
      <w:pPr>
        <w:pStyle w:val="ListParagraph"/>
        <w:rPr>
          <w:rFonts w:ascii="Arial" w:hAnsi="Arial" w:cs="Arial"/>
        </w:rPr>
      </w:pPr>
      <w:r w:rsidRPr="00625EE5">
        <w:rPr>
          <w:rFonts w:ascii="Arial" w:hAnsi="Arial" w:cs="Arial"/>
        </w:rPr>
        <w:t>The Balance Sheet reports Net Assets of $38,246 as at December 31, 2020. Of this amount, as in 2019, $15,000 is held in three Reserved Equity Funds of $5,000 each. The following agenda item “Reserves Motion Template”, will address these reserve funds.</w:t>
      </w:r>
    </w:p>
    <w:p w14:paraId="5097150F" w14:textId="4B039EA6" w:rsidR="00625EE5" w:rsidRPr="00625EE5" w:rsidRDefault="00625EE5" w:rsidP="00625EE5">
      <w:pPr>
        <w:pStyle w:val="ListParagraph"/>
        <w:rPr>
          <w:rFonts w:ascii="Arial" w:hAnsi="Arial" w:cs="Arial"/>
        </w:rPr>
      </w:pPr>
      <w:r w:rsidRPr="00625EE5">
        <w:rPr>
          <w:rFonts w:ascii="Arial" w:hAnsi="Arial" w:cs="Arial"/>
        </w:rPr>
        <w:t xml:space="preserve">The Earnings/Loss Statement shows the Branch ended the year with a significant surplus of $10,626. The revised budget projected a surplus of $10,395. The surplus was due to COVID-19 and the Branch’s inability to proceed with various activities such as the spring and fall dinners as well as not attending National and Regional meetings. These </w:t>
      </w:r>
      <w:r>
        <w:rPr>
          <w:rFonts w:ascii="Arial" w:hAnsi="Arial" w:cs="Arial"/>
        </w:rPr>
        <w:t>two</w:t>
      </w:r>
      <w:r w:rsidRPr="00625EE5">
        <w:rPr>
          <w:rFonts w:ascii="Arial" w:hAnsi="Arial" w:cs="Arial"/>
        </w:rPr>
        <w:t xml:space="preserve"> activities account for $ 8,000 of the total surplus. </w:t>
      </w:r>
    </w:p>
    <w:p w14:paraId="29AF7774" w14:textId="614EE447" w:rsidR="00625EE5" w:rsidRPr="00625EE5" w:rsidRDefault="00625EE5" w:rsidP="00625EE5">
      <w:pPr>
        <w:pStyle w:val="ListParagraph"/>
        <w:rPr>
          <w:rFonts w:ascii="Arial" w:hAnsi="Arial" w:cs="Arial"/>
        </w:rPr>
      </w:pPr>
      <w:r w:rsidRPr="00625EE5">
        <w:rPr>
          <w:rFonts w:ascii="Arial" w:hAnsi="Arial" w:cs="Arial"/>
        </w:rPr>
        <w:t xml:space="preserve">The Unreserved Equity balance at December 31, 2020 is $ 23,246, considerably higher than a year’s average expenditures. The proposed motions on the Reserve Funds, which is the next agenda item, if approved, will result in decreasing this amount to $ 15,746, a more acceptable level per National Office’s directive.   </w:t>
      </w:r>
    </w:p>
    <w:p w14:paraId="6885CCBC" w14:textId="761EE3B8" w:rsidR="00625EE5" w:rsidRDefault="00625EE5" w:rsidP="00625EE5">
      <w:pPr>
        <w:pStyle w:val="ListParagraph"/>
        <w:rPr>
          <w:rFonts w:ascii="Arial" w:hAnsi="Arial" w:cs="Arial"/>
          <w:b/>
          <w:bCs/>
        </w:rPr>
      </w:pPr>
      <w:r w:rsidRPr="00625EE5">
        <w:rPr>
          <w:rFonts w:ascii="Arial" w:hAnsi="Arial" w:cs="Arial"/>
          <w:b/>
          <w:bCs/>
        </w:rPr>
        <w:t>Motion</w:t>
      </w:r>
      <w:r>
        <w:rPr>
          <w:rFonts w:ascii="Arial" w:hAnsi="Arial" w:cs="Arial"/>
          <w:b/>
          <w:bCs/>
        </w:rPr>
        <w:t xml:space="preserve"> by John to </w:t>
      </w:r>
      <w:r w:rsidRPr="00625EE5">
        <w:rPr>
          <w:rFonts w:ascii="Arial" w:hAnsi="Arial" w:cs="Arial"/>
          <w:b/>
          <w:bCs/>
        </w:rPr>
        <w:t xml:space="preserve">move acceptance of </w:t>
      </w:r>
      <w:r>
        <w:rPr>
          <w:rFonts w:ascii="Arial" w:hAnsi="Arial" w:cs="Arial"/>
          <w:b/>
          <w:bCs/>
        </w:rPr>
        <w:t>the Treasurer’s report</w:t>
      </w:r>
      <w:r w:rsidRPr="00625EE5">
        <w:rPr>
          <w:rFonts w:ascii="Arial" w:hAnsi="Arial" w:cs="Arial"/>
          <w:b/>
          <w:bCs/>
        </w:rPr>
        <w:t xml:space="preserve"> and of the Reviewed Financial Statements for the year ended December 31, 2020, showing </w:t>
      </w:r>
      <w:r w:rsidR="00596117">
        <w:rPr>
          <w:rFonts w:ascii="Arial" w:hAnsi="Arial" w:cs="Arial"/>
          <w:b/>
          <w:bCs/>
        </w:rPr>
        <w:t>earnings</w:t>
      </w:r>
      <w:r w:rsidRPr="00625EE5">
        <w:rPr>
          <w:rFonts w:ascii="Arial" w:hAnsi="Arial" w:cs="Arial"/>
          <w:b/>
          <w:bCs/>
        </w:rPr>
        <w:t xml:space="preserve"> of $10,626</w:t>
      </w:r>
      <w:r>
        <w:rPr>
          <w:rFonts w:ascii="Arial" w:hAnsi="Arial" w:cs="Arial"/>
          <w:b/>
          <w:bCs/>
        </w:rPr>
        <w:t>.</w:t>
      </w:r>
    </w:p>
    <w:p w14:paraId="073D89AD" w14:textId="73C67F32" w:rsidR="00625EE5" w:rsidRDefault="00625EE5" w:rsidP="00625EE5">
      <w:pPr>
        <w:pStyle w:val="ListParagraph"/>
        <w:rPr>
          <w:rFonts w:ascii="Arial" w:hAnsi="Arial" w:cs="Arial"/>
          <w:b/>
          <w:bCs/>
        </w:rPr>
      </w:pPr>
      <w:r>
        <w:rPr>
          <w:rFonts w:ascii="Arial" w:hAnsi="Arial" w:cs="Arial"/>
          <w:b/>
          <w:bCs/>
        </w:rPr>
        <w:t>Moved: Rae Hopper</w:t>
      </w:r>
      <w:r>
        <w:rPr>
          <w:rFonts w:ascii="Arial" w:hAnsi="Arial" w:cs="Arial"/>
          <w:b/>
          <w:bCs/>
        </w:rPr>
        <w:tab/>
        <w:t>Seconded: Mariet van Gro</w:t>
      </w:r>
      <w:r w:rsidR="00ED1ACA">
        <w:rPr>
          <w:rFonts w:ascii="Arial" w:hAnsi="Arial" w:cs="Arial"/>
          <w:b/>
          <w:bCs/>
        </w:rPr>
        <w:t>enewoud</w:t>
      </w:r>
      <w:r w:rsidR="00ED1ACA">
        <w:rPr>
          <w:rFonts w:ascii="Arial" w:hAnsi="Arial" w:cs="Arial"/>
          <w:b/>
          <w:bCs/>
        </w:rPr>
        <w:tab/>
      </w:r>
      <w:r>
        <w:rPr>
          <w:rFonts w:ascii="Arial" w:hAnsi="Arial" w:cs="Arial"/>
          <w:b/>
          <w:bCs/>
        </w:rPr>
        <w:tab/>
        <w:t>APPROVED</w:t>
      </w:r>
    </w:p>
    <w:p w14:paraId="58F8A7A0" w14:textId="77777777" w:rsidR="00EC3EA8" w:rsidRDefault="00EC3EA8" w:rsidP="00EC3EA8">
      <w:pPr>
        <w:pStyle w:val="ListParagraph"/>
        <w:rPr>
          <w:rFonts w:ascii="Arial" w:hAnsi="Arial" w:cs="Arial"/>
        </w:rPr>
      </w:pPr>
    </w:p>
    <w:p w14:paraId="456B92D1" w14:textId="19DD79CC" w:rsidR="00EC3EA8" w:rsidRPr="00EC3EA8" w:rsidRDefault="00EC3EA8" w:rsidP="00EC3EA8">
      <w:pPr>
        <w:pStyle w:val="ListParagraph"/>
        <w:rPr>
          <w:rFonts w:ascii="Arial" w:hAnsi="Arial" w:cs="Arial"/>
        </w:rPr>
      </w:pPr>
      <w:r w:rsidRPr="00EC3EA8">
        <w:rPr>
          <w:rFonts w:ascii="Arial" w:hAnsi="Arial" w:cs="Arial"/>
        </w:rPr>
        <w:t xml:space="preserve">Pete Kerr asked if Elise will appoint the new reviewer. Since Elise is the Treasurer, and it is the President to appoint a reviewer and Elise will make a recommendation to approve the next reviewer. </w:t>
      </w:r>
      <w:r w:rsidR="002A6811">
        <w:rPr>
          <w:rFonts w:ascii="Arial" w:hAnsi="Arial" w:cs="Arial"/>
        </w:rPr>
        <w:t xml:space="preserve">Following Elise’s recommendation, </w:t>
      </w:r>
      <w:r w:rsidR="00625F4E" w:rsidRPr="00625F4E">
        <w:rPr>
          <w:rFonts w:ascii="Arial" w:hAnsi="Arial" w:cs="Arial"/>
        </w:rPr>
        <w:t>Nancy Williston has agreed to review the 2021 financial records. </w:t>
      </w:r>
    </w:p>
    <w:p w14:paraId="4AEC3444" w14:textId="77777777" w:rsidR="00EC3EA8" w:rsidRPr="00EC3EA8" w:rsidRDefault="00EC3EA8" w:rsidP="00EC3EA8">
      <w:pPr>
        <w:pStyle w:val="ListParagraph"/>
        <w:rPr>
          <w:rFonts w:ascii="Arial" w:hAnsi="Arial" w:cs="Arial"/>
        </w:rPr>
      </w:pPr>
      <w:r w:rsidRPr="00EC3EA8">
        <w:rPr>
          <w:rFonts w:ascii="Arial" w:hAnsi="Arial" w:cs="Arial"/>
        </w:rPr>
        <w:t xml:space="preserve">By-Laws mentions that the reviewer for next year should be done at the AGM. </w:t>
      </w:r>
    </w:p>
    <w:p w14:paraId="629DF476" w14:textId="77777777" w:rsidR="00EC3EA8" w:rsidRDefault="00EC3EA8" w:rsidP="00EC3EA8">
      <w:pPr>
        <w:pStyle w:val="ListParagraph"/>
        <w:rPr>
          <w:rFonts w:ascii="Arial" w:hAnsi="Arial" w:cs="Arial"/>
          <w:i/>
          <w:iCs/>
        </w:rPr>
      </w:pPr>
      <w:r w:rsidRPr="00EC3EA8">
        <w:rPr>
          <w:rFonts w:ascii="Arial" w:hAnsi="Arial" w:cs="Arial"/>
          <w:b/>
          <w:bCs/>
        </w:rPr>
        <w:t>Elliot asked to give the Board the authority to appoint the new reviewer for next year</w:t>
      </w:r>
      <w:r w:rsidRPr="00EC3EA8">
        <w:rPr>
          <w:rFonts w:ascii="Arial" w:hAnsi="Arial" w:cs="Arial"/>
          <w:i/>
          <w:iCs/>
        </w:rPr>
        <w:t xml:space="preserve">. </w:t>
      </w:r>
    </w:p>
    <w:p w14:paraId="60B831F3" w14:textId="6C7E3700" w:rsidR="00EC3EA8" w:rsidRPr="00EC3EA8" w:rsidRDefault="00EC3EA8" w:rsidP="00EC3EA8">
      <w:pPr>
        <w:pStyle w:val="ListParagraph"/>
        <w:rPr>
          <w:rFonts w:ascii="Arial" w:hAnsi="Arial" w:cs="Arial"/>
        </w:rPr>
      </w:pPr>
      <w:r>
        <w:rPr>
          <w:rFonts w:ascii="Arial" w:hAnsi="Arial" w:cs="Arial"/>
          <w:b/>
          <w:bCs/>
        </w:rPr>
        <w:t>Moved</w:t>
      </w:r>
      <w:r w:rsidR="00ED1ACA">
        <w:rPr>
          <w:rFonts w:ascii="Arial" w:hAnsi="Arial" w:cs="Arial"/>
          <w:b/>
          <w:bCs/>
        </w:rPr>
        <w:t xml:space="preserve">: </w:t>
      </w:r>
      <w:r w:rsidR="00864691">
        <w:rPr>
          <w:rFonts w:ascii="Arial" w:hAnsi="Arial" w:cs="Arial"/>
          <w:b/>
          <w:bCs/>
        </w:rPr>
        <w:t>Mar</w:t>
      </w:r>
      <w:r>
        <w:rPr>
          <w:rFonts w:ascii="Arial" w:hAnsi="Arial" w:cs="Arial"/>
          <w:b/>
          <w:bCs/>
        </w:rPr>
        <w:t xml:space="preserve">iet van </w:t>
      </w:r>
      <w:r w:rsidR="00ED1ACA">
        <w:rPr>
          <w:rFonts w:ascii="Arial" w:hAnsi="Arial" w:cs="Arial"/>
          <w:b/>
          <w:bCs/>
        </w:rPr>
        <w:t>Groenewoud</w:t>
      </w:r>
      <w:r>
        <w:rPr>
          <w:rFonts w:ascii="Arial" w:hAnsi="Arial" w:cs="Arial"/>
          <w:b/>
          <w:bCs/>
        </w:rPr>
        <w:tab/>
        <w:t>Seconded</w:t>
      </w:r>
      <w:r w:rsidR="00ED1ACA">
        <w:rPr>
          <w:rFonts w:ascii="Arial" w:hAnsi="Arial" w:cs="Arial"/>
          <w:b/>
          <w:bCs/>
        </w:rPr>
        <w:t xml:space="preserve">: </w:t>
      </w:r>
      <w:r>
        <w:rPr>
          <w:rFonts w:ascii="Arial" w:hAnsi="Arial" w:cs="Arial"/>
          <w:b/>
          <w:bCs/>
        </w:rPr>
        <w:t>Rae Hopper</w:t>
      </w:r>
      <w:r>
        <w:rPr>
          <w:rFonts w:ascii="Arial" w:hAnsi="Arial" w:cs="Arial"/>
          <w:b/>
          <w:bCs/>
        </w:rPr>
        <w:tab/>
      </w:r>
      <w:r w:rsidR="00ED1ACA">
        <w:rPr>
          <w:rFonts w:ascii="Arial" w:hAnsi="Arial" w:cs="Arial"/>
          <w:b/>
          <w:bCs/>
        </w:rPr>
        <w:tab/>
      </w:r>
      <w:r>
        <w:rPr>
          <w:rFonts w:ascii="Arial" w:hAnsi="Arial" w:cs="Arial"/>
          <w:b/>
          <w:bCs/>
        </w:rPr>
        <w:t>APPROVED</w:t>
      </w:r>
    </w:p>
    <w:p w14:paraId="3D3217CD" w14:textId="77777777" w:rsidR="00625EE5" w:rsidRPr="00625EE5" w:rsidRDefault="00625EE5" w:rsidP="00625EE5">
      <w:pPr>
        <w:pStyle w:val="ListParagraph"/>
        <w:rPr>
          <w:rFonts w:ascii="Arial" w:hAnsi="Arial" w:cs="Arial"/>
          <w:b/>
          <w:bCs/>
        </w:rPr>
      </w:pPr>
    </w:p>
    <w:p w14:paraId="5A6F1FCC" w14:textId="244A94AE" w:rsidR="005C6824" w:rsidRDefault="005C6824" w:rsidP="00087B1B">
      <w:pPr>
        <w:pStyle w:val="ListParagraph"/>
        <w:numPr>
          <w:ilvl w:val="0"/>
          <w:numId w:val="5"/>
        </w:numPr>
        <w:ind w:left="1080"/>
        <w:rPr>
          <w:rFonts w:ascii="Arial" w:hAnsi="Arial" w:cs="Arial"/>
          <w:u w:val="single"/>
        </w:rPr>
      </w:pPr>
      <w:r w:rsidRPr="00625EE5">
        <w:rPr>
          <w:rFonts w:ascii="Arial" w:hAnsi="Arial" w:cs="Arial"/>
          <w:u w:val="single"/>
        </w:rPr>
        <w:t>2021 Budget Presentation</w:t>
      </w:r>
    </w:p>
    <w:p w14:paraId="5B4588B8" w14:textId="00745897" w:rsidR="002E2F4C" w:rsidRDefault="002E2F4C" w:rsidP="002E2F4C">
      <w:pPr>
        <w:pStyle w:val="ListParagraph"/>
        <w:rPr>
          <w:rFonts w:ascii="Arial" w:hAnsi="Arial" w:cs="Arial"/>
        </w:rPr>
      </w:pPr>
      <w:r w:rsidRPr="002E2F4C">
        <w:rPr>
          <w:rFonts w:ascii="Arial" w:hAnsi="Arial" w:cs="Arial"/>
        </w:rPr>
        <w:t>For the year 2021, the branch is projecting a deficit of $3,475. The projected deficit is very dependent on being able to hold the branch fall dinner, in person information sessions, and the ability to travel to National and Regional meetings. The budget may require adjustments if COVID-19 continues to prevent the branch from undertaking these activities</w:t>
      </w:r>
      <w:r>
        <w:rPr>
          <w:rFonts w:ascii="Arial" w:hAnsi="Arial" w:cs="Arial"/>
        </w:rPr>
        <w:t>.</w:t>
      </w:r>
    </w:p>
    <w:p w14:paraId="0A7757E0" w14:textId="1F72D6A3" w:rsidR="00D72389" w:rsidRDefault="00D72389" w:rsidP="002E2F4C">
      <w:pPr>
        <w:pStyle w:val="ListParagraph"/>
        <w:rPr>
          <w:rFonts w:ascii="Arial" w:hAnsi="Arial" w:cs="Arial"/>
        </w:rPr>
      </w:pPr>
    </w:p>
    <w:p w14:paraId="13A0FB47" w14:textId="21D49CA3" w:rsidR="00D72389" w:rsidRDefault="00D72389" w:rsidP="002E2F4C">
      <w:pPr>
        <w:pStyle w:val="ListParagraph"/>
        <w:rPr>
          <w:rFonts w:ascii="Arial" w:hAnsi="Arial" w:cs="Arial"/>
        </w:rPr>
      </w:pPr>
    </w:p>
    <w:p w14:paraId="7489E022" w14:textId="77777777" w:rsidR="00D72389" w:rsidRDefault="00D72389" w:rsidP="002E2F4C">
      <w:pPr>
        <w:pStyle w:val="ListParagraph"/>
        <w:rPr>
          <w:rFonts w:ascii="Arial" w:hAnsi="Arial" w:cs="Arial"/>
        </w:rPr>
      </w:pPr>
    </w:p>
    <w:p w14:paraId="6FBB90CC" w14:textId="77777777" w:rsidR="002E2F4C" w:rsidRDefault="002E2F4C" w:rsidP="002E2F4C">
      <w:pPr>
        <w:pStyle w:val="ListParagraph"/>
        <w:rPr>
          <w:rFonts w:ascii="Arial" w:hAnsi="Arial" w:cs="Arial"/>
        </w:rPr>
      </w:pPr>
    </w:p>
    <w:p w14:paraId="06A408DD" w14:textId="4D88ABD8" w:rsidR="003E66F6" w:rsidRDefault="005C6824" w:rsidP="00087B1B">
      <w:pPr>
        <w:pStyle w:val="ListParagraph"/>
        <w:numPr>
          <w:ilvl w:val="0"/>
          <w:numId w:val="5"/>
        </w:numPr>
        <w:ind w:left="1170"/>
        <w:rPr>
          <w:rFonts w:ascii="Arial" w:hAnsi="Arial" w:cs="Arial"/>
          <w:u w:val="single"/>
        </w:rPr>
      </w:pPr>
      <w:r w:rsidRPr="002E2F4C">
        <w:rPr>
          <w:rFonts w:ascii="Arial" w:hAnsi="Arial" w:cs="Arial"/>
          <w:u w:val="single"/>
        </w:rPr>
        <w:lastRenderedPageBreak/>
        <w:t>Reserves Motion</w:t>
      </w:r>
    </w:p>
    <w:p w14:paraId="0F356AA4" w14:textId="68686269" w:rsidR="00D72389" w:rsidRPr="00D72389" w:rsidRDefault="00D72389" w:rsidP="00D72389">
      <w:pPr>
        <w:pStyle w:val="ListParagraph"/>
        <w:rPr>
          <w:rFonts w:ascii="Arial" w:hAnsi="Arial" w:cs="Arial"/>
        </w:rPr>
      </w:pPr>
      <w:r w:rsidRPr="00D72389">
        <w:rPr>
          <w:rFonts w:ascii="Arial" w:hAnsi="Arial" w:cs="Arial"/>
        </w:rPr>
        <w:t>The Reserve Motions template was distributed to all participating members prior to the AGM.</w:t>
      </w:r>
      <w:r>
        <w:rPr>
          <w:rFonts w:ascii="Arial" w:hAnsi="Arial" w:cs="Arial"/>
        </w:rPr>
        <w:t xml:space="preserve"> </w:t>
      </w:r>
    </w:p>
    <w:p w14:paraId="06434D5C" w14:textId="77777777" w:rsidR="00D72389" w:rsidRDefault="002E2F4C" w:rsidP="002E2F4C">
      <w:pPr>
        <w:pStyle w:val="ListParagraph"/>
        <w:rPr>
          <w:rFonts w:ascii="Arial" w:hAnsi="Arial" w:cs="Arial"/>
        </w:rPr>
      </w:pPr>
      <w:r w:rsidRPr="002E2F4C">
        <w:rPr>
          <w:rFonts w:ascii="Arial" w:hAnsi="Arial" w:cs="Arial"/>
        </w:rPr>
        <w:t>The expenditures should take place within a reasonable time frame of 3-5 years.</w:t>
      </w:r>
    </w:p>
    <w:p w14:paraId="4E824B69" w14:textId="05A8285C" w:rsidR="002E2F4C" w:rsidRPr="00D72389" w:rsidRDefault="002E2F4C" w:rsidP="00D72389">
      <w:pPr>
        <w:pStyle w:val="ListParagraph"/>
        <w:rPr>
          <w:rFonts w:ascii="Arial" w:hAnsi="Arial" w:cs="Arial"/>
        </w:rPr>
      </w:pPr>
      <w:r w:rsidRPr="00D72389">
        <w:rPr>
          <w:rFonts w:ascii="Arial" w:hAnsi="Arial" w:cs="Arial"/>
        </w:rPr>
        <w:t xml:space="preserve">The Reserve Motion Template being proposed will result in the following: </w:t>
      </w:r>
    </w:p>
    <w:p w14:paraId="4259F940" w14:textId="67B4E51D" w:rsidR="002E2F4C" w:rsidRDefault="002E2F4C" w:rsidP="00087B1B">
      <w:pPr>
        <w:pStyle w:val="ListParagraph"/>
        <w:numPr>
          <w:ilvl w:val="0"/>
          <w:numId w:val="6"/>
        </w:numPr>
        <w:rPr>
          <w:rFonts w:ascii="Arial" w:hAnsi="Arial" w:cs="Arial"/>
        </w:rPr>
      </w:pPr>
      <w:r w:rsidRPr="002E2F4C">
        <w:rPr>
          <w:rFonts w:ascii="Arial" w:hAnsi="Arial" w:cs="Arial"/>
        </w:rPr>
        <w:t>Two Reserved Equity Funds will be dissolved – Equipment Fund and Defense of benefit</w:t>
      </w:r>
      <w:r>
        <w:rPr>
          <w:rFonts w:ascii="Arial" w:hAnsi="Arial" w:cs="Arial"/>
        </w:rPr>
        <w:t xml:space="preserve">s </w:t>
      </w:r>
      <w:r w:rsidRPr="002E2F4C">
        <w:rPr>
          <w:rFonts w:ascii="Arial" w:hAnsi="Arial" w:cs="Arial"/>
        </w:rPr>
        <w:t>Fund ($5,000 each).</w:t>
      </w:r>
      <w:r w:rsidR="00DD12D4">
        <w:rPr>
          <w:rFonts w:ascii="Arial" w:hAnsi="Arial" w:cs="Arial"/>
        </w:rPr>
        <w:t xml:space="preserve"> </w:t>
      </w:r>
    </w:p>
    <w:p w14:paraId="7717D48B" w14:textId="77777777" w:rsidR="009035B4" w:rsidRDefault="00EC3EA8" w:rsidP="00864691">
      <w:pPr>
        <w:pStyle w:val="ListParagraph"/>
        <w:ind w:left="1080"/>
        <w:rPr>
          <w:rFonts w:ascii="Arial" w:hAnsi="Arial" w:cs="Arial"/>
          <w:b/>
          <w:bCs/>
        </w:rPr>
      </w:pPr>
      <w:r>
        <w:rPr>
          <w:rFonts w:ascii="Arial" w:hAnsi="Arial" w:cs="Arial"/>
          <w:b/>
          <w:bCs/>
        </w:rPr>
        <w:t>Motion</w:t>
      </w:r>
      <w:r w:rsidR="00DD12D4">
        <w:rPr>
          <w:rFonts w:ascii="Arial" w:hAnsi="Arial" w:cs="Arial"/>
          <w:b/>
          <w:bCs/>
        </w:rPr>
        <w:t xml:space="preserve"> by John that all those in agreement of dissolving the Equipment Fund and Defense of benefits Fund</w:t>
      </w:r>
      <w:r w:rsidR="00703CFF">
        <w:rPr>
          <w:rFonts w:ascii="Arial" w:hAnsi="Arial" w:cs="Arial"/>
          <w:b/>
          <w:bCs/>
        </w:rPr>
        <w:t xml:space="preserve"> say “aye”.</w:t>
      </w:r>
      <w:r w:rsidR="009035B4" w:rsidRPr="009035B4">
        <w:rPr>
          <w:rFonts w:ascii="Arial" w:hAnsi="Arial" w:cs="Arial"/>
          <w:b/>
          <w:bCs/>
        </w:rPr>
        <w:t xml:space="preserve"> </w:t>
      </w:r>
    </w:p>
    <w:p w14:paraId="430699C8" w14:textId="7328958E" w:rsidR="00EC3EA8" w:rsidRDefault="00EC3EA8" w:rsidP="00864691">
      <w:pPr>
        <w:pStyle w:val="ListParagraph"/>
        <w:ind w:left="1080"/>
        <w:rPr>
          <w:rFonts w:ascii="Arial" w:hAnsi="Arial" w:cs="Arial"/>
          <w:b/>
          <w:bCs/>
        </w:rPr>
      </w:pPr>
      <w:r>
        <w:rPr>
          <w:rFonts w:ascii="Arial" w:hAnsi="Arial" w:cs="Arial"/>
          <w:b/>
          <w:bCs/>
        </w:rPr>
        <w:t>Moved</w:t>
      </w:r>
      <w:r w:rsidR="00864691">
        <w:rPr>
          <w:rFonts w:ascii="Arial" w:hAnsi="Arial" w:cs="Arial"/>
          <w:b/>
          <w:bCs/>
        </w:rPr>
        <w:t xml:space="preserve">: </w:t>
      </w:r>
      <w:r w:rsidR="00DD12D4">
        <w:rPr>
          <w:rFonts w:ascii="Arial" w:hAnsi="Arial" w:cs="Arial"/>
          <w:b/>
          <w:bCs/>
        </w:rPr>
        <w:t>Mariet van Gro</w:t>
      </w:r>
      <w:r w:rsidR="009035B4">
        <w:rPr>
          <w:rFonts w:ascii="Arial" w:hAnsi="Arial" w:cs="Arial"/>
          <w:b/>
          <w:bCs/>
        </w:rPr>
        <w:t>e</w:t>
      </w:r>
      <w:r w:rsidR="00DD12D4">
        <w:rPr>
          <w:rFonts w:ascii="Arial" w:hAnsi="Arial" w:cs="Arial"/>
          <w:b/>
          <w:bCs/>
        </w:rPr>
        <w:t>newoud</w:t>
      </w:r>
      <w:r>
        <w:rPr>
          <w:rFonts w:ascii="Arial" w:hAnsi="Arial" w:cs="Arial"/>
          <w:b/>
          <w:bCs/>
        </w:rPr>
        <w:tab/>
        <w:t>Seconded</w:t>
      </w:r>
      <w:r w:rsidR="00864691">
        <w:rPr>
          <w:rFonts w:ascii="Arial" w:hAnsi="Arial" w:cs="Arial"/>
          <w:b/>
          <w:bCs/>
        </w:rPr>
        <w:t xml:space="preserve">: </w:t>
      </w:r>
      <w:r>
        <w:rPr>
          <w:rFonts w:ascii="Arial" w:hAnsi="Arial" w:cs="Arial"/>
          <w:b/>
          <w:bCs/>
        </w:rPr>
        <w:t>Rae Hopper</w:t>
      </w:r>
      <w:r w:rsidR="00DD12D4">
        <w:rPr>
          <w:rFonts w:ascii="Arial" w:hAnsi="Arial" w:cs="Arial"/>
          <w:b/>
          <w:bCs/>
        </w:rPr>
        <w:tab/>
      </w:r>
      <w:r w:rsidR="00864691">
        <w:rPr>
          <w:rFonts w:ascii="Arial" w:hAnsi="Arial" w:cs="Arial"/>
          <w:b/>
          <w:bCs/>
        </w:rPr>
        <w:tab/>
      </w:r>
      <w:r w:rsidR="00DD12D4">
        <w:rPr>
          <w:rFonts w:ascii="Arial" w:hAnsi="Arial" w:cs="Arial"/>
          <w:b/>
          <w:bCs/>
        </w:rPr>
        <w:t>APPROVED</w:t>
      </w:r>
    </w:p>
    <w:p w14:paraId="5E682C44" w14:textId="63E42905" w:rsidR="00703CFF" w:rsidRPr="00DD12D4" w:rsidRDefault="00703CFF" w:rsidP="00864691">
      <w:pPr>
        <w:pStyle w:val="ListParagraph"/>
        <w:ind w:left="1080"/>
        <w:rPr>
          <w:rFonts w:ascii="Arial" w:hAnsi="Arial" w:cs="Arial"/>
          <w:b/>
          <w:bCs/>
        </w:rPr>
      </w:pPr>
      <w:r>
        <w:rPr>
          <w:rFonts w:ascii="Arial" w:hAnsi="Arial" w:cs="Arial"/>
          <w:b/>
          <w:bCs/>
        </w:rPr>
        <w:t>Those two Funds have now been dissolved.</w:t>
      </w:r>
    </w:p>
    <w:p w14:paraId="769A7DEC" w14:textId="3B9D8FFA" w:rsidR="002E2F4C" w:rsidRDefault="002E2F4C" w:rsidP="00087B1B">
      <w:pPr>
        <w:pStyle w:val="ListParagraph"/>
        <w:numPr>
          <w:ilvl w:val="0"/>
          <w:numId w:val="6"/>
        </w:numPr>
        <w:rPr>
          <w:rFonts w:ascii="Arial" w:hAnsi="Arial" w:cs="Arial"/>
        </w:rPr>
      </w:pPr>
      <w:r w:rsidRPr="002E2F4C">
        <w:rPr>
          <w:rFonts w:ascii="Arial" w:hAnsi="Arial" w:cs="Arial"/>
        </w:rPr>
        <w:t>Two new Reserved Equity Funds will be established – Advocacy Special Reserve Fund and</w:t>
      </w:r>
      <w:r>
        <w:rPr>
          <w:rFonts w:ascii="Arial" w:hAnsi="Arial" w:cs="Arial"/>
        </w:rPr>
        <w:t xml:space="preserve"> </w:t>
      </w:r>
      <w:r w:rsidRPr="002E2F4C">
        <w:rPr>
          <w:rFonts w:ascii="Arial" w:hAnsi="Arial" w:cs="Arial"/>
        </w:rPr>
        <w:t>Recruitment/Communications/Events Fund ($7,500 each).</w:t>
      </w:r>
    </w:p>
    <w:p w14:paraId="47F9EC08" w14:textId="0AA1E3AB" w:rsidR="00703CFF" w:rsidRDefault="00703CFF" w:rsidP="00703CFF">
      <w:pPr>
        <w:pStyle w:val="ListParagraph"/>
        <w:ind w:left="1080"/>
        <w:rPr>
          <w:rFonts w:ascii="Arial" w:hAnsi="Arial" w:cs="Arial"/>
          <w:b/>
          <w:bCs/>
        </w:rPr>
      </w:pPr>
      <w:r>
        <w:rPr>
          <w:rFonts w:ascii="Arial" w:hAnsi="Arial" w:cs="Arial"/>
          <w:b/>
          <w:bCs/>
        </w:rPr>
        <w:t>M</w:t>
      </w:r>
      <w:r w:rsidR="009560C9">
        <w:rPr>
          <w:rFonts w:ascii="Arial" w:hAnsi="Arial" w:cs="Arial"/>
          <w:b/>
          <w:bCs/>
        </w:rPr>
        <w:t>otion by John</w:t>
      </w:r>
      <w:r>
        <w:rPr>
          <w:rFonts w:ascii="Arial" w:hAnsi="Arial" w:cs="Arial"/>
          <w:b/>
          <w:bCs/>
        </w:rPr>
        <w:t xml:space="preserve"> that all those in agreement of creating two new Special Reserved Funds say “a</w:t>
      </w:r>
      <w:r w:rsidR="00EC3EA8">
        <w:rPr>
          <w:rFonts w:ascii="Arial" w:hAnsi="Arial" w:cs="Arial"/>
          <w:b/>
          <w:bCs/>
        </w:rPr>
        <w:t>ye”.</w:t>
      </w:r>
    </w:p>
    <w:p w14:paraId="26A94CF4" w14:textId="589FF2BF" w:rsidR="00703CFF" w:rsidRPr="009560C9" w:rsidRDefault="00EC3EA8" w:rsidP="00703CFF">
      <w:pPr>
        <w:pStyle w:val="ListParagraph"/>
        <w:ind w:left="1080"/>
        <w:rPr>
          <w:rFonts w:ascii="Arial" w:hAnsi="Arial" w:cs="Arial"/>
          <w:b/>
          <w:bCs/>
        </w:rPr>
      </w:pPr>
      <w:r>
        <w:rPr>
          <w:rFonts w:ascii="Arial" w:hAnsi="Arial" w:cs="Arial"/>
          <w:b/>
          <w:bCs/>
        </w:rPr>
        <w:t>Moved</w:t>
      </w:r>
      <w:r w:rsidR="00ED1ACA">
        <w:rPr>
          <w:rFonts w:ascii="Arial" w:hAnsi="Arial" w:cs="Arial"/>
          <w:b/>
          <w:bCs/>
        </w:rPr>
        <w:t xml:space="preserve">: </w:t>
      </w:r>
      <w:r w:rsidR="009560C9">
        <w:rPr>
          <w:rFonts w:ascii="Arial" w:hAnsi="Arial" w:cs="Arial"/>
          <w:b/>
          <w:bCs/>
        </w:rPr>
        <w:t>Evans</w:t>
      </w:r>
      <w:r w:rsidR="00ED1ACA">
        <w:rPr>
          <w:rFonts w:ascii="Arial" w:hAnsi="Arial" w:cs="Arial"/>
          <w:b/>
          <w:bCs/>
        </w:rPr>
        <w:t xml:space="preserve"> Estabrooks</w:t>
      </w:r>
      <w:r w:rsidR="009560C9">
        <w:rPr>
          <w:rFonts w:ascii="Arial" w:hAnsi="Arial" w:cs="Arial"/>
          <w:b/>
          <w:bCs/>
        </w:rPr>
        <w:tab/>
      </w:r>
      <w:r w:rsidR="00864691">
        <w:rPr>
          <w:rFonts w:ascii="Arial" w:hAnsi="Arial" w:cs="Arial"/>
          <w:b/>
          <w:bCs/>
        </w:rPr>
        <w:tab/>
      </w:r>
      <w:r>
        <w:rPr>
          <w:rFonts w:ascii="Arial" w:hAnsi="Arial" w:cs="Arial"/>
          <w:b/>
          <w:bCs/>
        </w:rPr>
        <w:t>Seconded</w:t>
      </w:r>
      <w:r w:rsidR="00ED1ACA">
        <w:rPr>
          <w:rFonts w:ascii="Arial" w:hAnsi="Arial" w:cs="Arial"/>
          <w:b/>
          <w:bCs/>
        </w:rPr>
        <w:t>: Rae Hopper</w:t>
      </w:r>
      <w:r w:rsidR="009560C9">
        <w:rPr>
          <w:rFonts w:ascii="Arial" w:hAnsi="Arial" w:cs="Arial"/>
          <w:b/>
          <w:bCs/>
        </w:rPr>
        <w:tab/>
      </w:r>
      <w:r w:rsidR="009560C9">
        <w:rPr>
          <w:rFonts w:ascii="Arial" w:hAnsi="Arial" w:cs="Arial"/>
          <w:b/>
          <w:bCs/>
        </w:rPr>
        <w:tab/>
      </w:r>
      <w:r w:rsidR="00703CFF">
        <w:rPr>
          <w:rFonts w:ascii="Arial" w:hAnsi="Arial" w:cs="Arial"/>
          <w:b/>
          <w:bCs/>
        </w:rPr>
        <w:t>APPROVED</w:t>
      </w:r>
    </w:p>
    <w:p w14:paraId="3518B4C8" w14:textId="1F20FAEF" w:rsidR="00DD12D4" w:rsidRDefault="002E2F4C" w:rsidP="00087B1B">
      <w:pPr>
        <w:pStyle w:val="ListParagraph"/>
        <w:numPr>
          <w:ilvl w:val="0"/>
          <w:numId w:val="6"/>
        </w:numPr>
        <w:rPr>
          <w:rFonts w:ascii="Arial" w:hAnsi="Arial" w:cs="Arial"/>
        </w:rPr>
      </w:pPr>
      <w:r w:rsidRPr="002E2F4C">
        <w:rPr>
          <w:rFonts w:ascii="Arial" w:hAnsi="Arial" w:cs="Arial"/>
        </w:rPr>
        <w:t>The Reserved Equity Training/Succession Planning Fund will be increased in value from</w:t>
      </w:r>
      <w:r>
        <w:rPr>
          <w:rFonts w:ascii="Arial" w:hAnsi="Arial" w:cs="Arial"/>
        </w:rPr>
        <w:t xml:space="preserve"> </w:t>
      </w:r>
      <w:r w:rsidRPr="002E2F4C">
        <w:rPr>
          <w:rFonts w:ascii="Arial" w:hAnsi="Arial" w:cs="Arial"/>
        </w:rPr>
        <w:t>$5,000 to $7,500.</w:t>
      </w:r>
    </w:p>
    <w:p w14:paraId="26335DE7" w14:textId="77777777" w:rsidR="00D72389" w:rsidRPr="00D72389" w:rsidRDefault="00D72389" w:rsidP="00D72389">
      <w:pPr>
        <w:pStyle w:val="ListParagraph"/>
        <w:numPr>
          <w:ilvl w:val="0"/>
          <w:numId w:val="8"/>
        </w:numPr>
        <w:rPr>
          <w:rFonts w:ascii="Arial" w:hAnsi="Arial" w:cs="Arial"/>
        </w:rPr>
      </w:pPr>
      <w:r w:rsidRPr="00D72389">
        <w:rPr>
          <w:rFonts w:ascii="Arial" w:hAnsi="Arial" w:cs="Arial"/>
          <w:b/>
          <w:bCs/>
        </w:rPr>
        <w:t>The actions identified in the Reserves Motions Template were approved as presented.</w:t>
      </w:r>
    </w:p>
    <w:p w14:paraId="4F476E6D" w14:textId="77777777" w:rsidR="00D72389" w:rsidRPr="00703CFF" w:rsidRDefault="00D72389" w:rsidP="00D72389">
      <w:pPr>
        <w:pStyle w:val="ListParagraph"/>
        <w:ind w:left="1080"/>
        <w:rPr>
          <w:rFonts w:ascii="Arial" w:hAnsi="Arial" w:cs="Arial"/>
        </w:rPr>
      </w:pPr>
    </w:p>
    <w:p w14:paraId="2F0635C0" w14:textId="2678E982" w:rsidR="002E2F4C" w:rsidRPr="002E2F4C" w:rsidRDefault="002E2F4C" w:rsidP="002E2F4C">
      <w:pPr>
        <w:pStyle w:val="ListParagraph"/>
        <w:rPr>
          <w:rFonts w:ascii="Arial" w:hAnsi="Arial" w:cs="Arial"/>
        </w:rPr>
      </w:pPr>
      <w:r w:rsidRPr="002E2F4C">
        <w:rPr>
          <w:rFonts w:ascii="Arial" w:hAnsi="Arial" w:cs="Arial"/>
        </w:rPr>
        <w:t>The above will result in an overall increase of $7,500 to the Reserve Equity Funds.</w:t>
      </w:r>
    </w:p>
    <w:p w14:paraId="3AA60234" w14:textId="12DE9DF4" w:rsidR="00DD12D4" w:rsidRPr="00703CFF" w:rsidRDefault="002E2F4C" w:rsidP="002E2F4C">
      <w:pPr>
        <w:pStyle w:val="ListParagraph"/>
        <w:rPr>
          <w:rFonts w:ascii="Arial" w:hAnsi="Arial" w:cs="Arial"/>
        </w:rPr>
      </w:pPr>
      <w:r w:rsidRPr="002E2F4C">
        <w:rPr>
          <w:rFonts w:ascii="Arial" w:hAnsi="Arial" w:cs="Arial"/>
        </w:rPr>
        <w:t xml:space="preserve">Approval will result in decreasing the “Unreserved Equity” balance at the end of December, 2020 to $15,746, a more acceptable level per National office’s directive. </w:t>
      </w:r>
    </w:p>
    <w:p w14:paraId="27A846FC" w14:textId="7DB7F6DA" w:rsidR="003236CF" w:rsidRDefault="003236CF" w:rsidP="003236CF">
      <w:pPr>
        <w:rPr>
          <w:rFonts w:ascii="Arial" w:hAnsi="Arial" w:cs="Arial"/>
          <w:b/>
          <w:bCs/>
        </w:rPr>
      </w:pPr>
    </w:p>
    <w:p w14:paraId="0C19AEFF" w14:textId="77FE762A" w:rsidR="003236CF" w:rsidRPr="006866BB" w:rsidRDefault="003236CF" w:rsidP="001B6CD2">
      <w:pPr>
        <w:pStyle w:val="ListParagraph"/>
        <w:numPr>
          <w:ilvl w:val="1"/>
          <w:numId w:val="2"/>
        </w:numPr>
        <w:ind w:left="720"/>
        <w:rPr>
          <w:rFonts w:ascii="Arial" w:hAnsi="Arial" w:cs="Arial"/>
          <w:b/>
        </w:rPr>
      </w:pPr>
      <w:r w:rsidRPr="006866BB">
        <w:rPr>
          <w:rFonts w:ascii="Arial" w:hAnsi="Arial" w:cs="Arial"/>
          <w:b/>
          <w:bCs/>
        </w:rPr>
        <w:t>Advocacy – John Richards</w:t>
      </w:r>
    </w:p>
    <w:p w14:paraId="3B156DB5" w14:textId="5CF9588B" w:rsidR="00703CFF" w:rsidRPr="00703CFF" w:rsidRDefault="00703CFF" w:rsidP="00703CFF">
      <w:pPr>
        <w:pStyle w:val="ListParagraph"/>
        <w:ind w:left="360"/>
        <w:rPr>
          <w:rFonts w:ascii="Arial" w:hAnsi="Arial" w:cs="Arial"/>
          <w:bCs/>
        </w:rPr>
      </w:pPr>
      <w:r>
        <w:rPr>
          <w:rFonts w:ascii="Arial" w:hAnsi="Arial" w:cs="Arial"/>
          <w:bCs/>
        </w:rPr>
        <w:t>O</w:t>
      </w:r>
      <w:r w:rsidRPr="00703CFF">
        <w:rPr>
          <w:rFonts w:ascii="Arial" w:hAnsi="Arial" w:cs="Arial"/>
          <w:bCs/>
        </w:rPr>
        <w:t>ur branch has had a very successful recent history of advocacy</w:t>
      </w:r>
      <w:r>
        <w:rPr>
          <w:rFonts w:ascii="Arial" w:hAnsi="Arial" w:cs="Arial"/>
          <w:bCs/>
        </w:rPr>
        <w:t xml:space="preserve"> by</w:t>
      </w:r>
      <w:r w:rsidRPr="00703CFF">
        <w:rPr>
          <w:rFonts w:ascii="Arial" w:hAnsi="Arial" w:cs="Arial"/>
          <w:bCs/>
        </w:rPr>
        <w:t xml:space="preserve"> </w:t>
      </w:r>
      <w:r>
        <w:rPr>
          <w:rFonts w:ascii="Arial" w:hAnsi="Arial" w:cs="Arial"/>
          <w:bCs/>
        </w:rPr>
        <w:t xml:space="preserve">(1) </w:t>
      </w:r>
      <w:r w:rsidRPr="00703CFF">
        <w:rPr>
          <w:rFonts w:ascii="Arial" w:hAnsi="Arial" w:cs="Arial"/>
          <w:bCs/>
        </w:rPr>
        <w:t>host</w:t>
      </w:r>
      <w:r>
        <w:rPr>
          <w:rFonts w:ascii="Arial" w:hAnsi="Arial" w:cs="Arial"/>
          <w:bCs/>
        </w:rPr>
        <w:t>ing</w:t>
      </w:r>
      <w:r w:rsidRPr="00703CFF">
        <w:rPr>
          <w:rFonts w:ascii="Arial" w:hAnsi="Arial" w:cs="Arial"/>
          <w:bCs/>
        </w:rPr>
        <w:t xml:space="preserve"> two all-candidates meetings (one provincial and one federal) </w:t>
      </w:r>
      <w:r>
        <w:rPr>
          <w:rFonts w:ascii="Arial" w:hAnsi="Arial" w:cs="Arial"/>
          <w:bCs/>
        </w:rPr>
        <w:t>that were</w:t>
      </w:r>
      <w:r w:rsidRPr="00703CFF">
        <w:rPr>
          <w:rFonts w:ascii="Arial" w:hAnsi="Arial" w:cs="Arial"/>
          <w:bCs/>
        </w:rPr>
        <w:t xml:space="preserve"> well received and </w:t>
      </w:r>
      <w:r>
        <w:rPr>
          <w:rFonts w:ascii="Arial" w:hAnsi="Arial" w:cs="Arial"/>
          <w:bCs/>
        </w:rPr>
        <w:t xml:space="preserve">(2) </w:t>
      </w:r>
      <w:r w:rsidRPr="00703CFF">
        <w:rPr>
          <w:rFonts w:ascii="Arial" w:hAnsi="Arial" w:cs="Arial"/>
          <w:bCs/>
        </w:rPr>
        <w:t xml:space="preserve">our branch initiated a members’ health survey last year.  Our most recent foray was a written submission to the NB Health Care Engagement Process and participation in the Fredericton Engagement Session. </w:t>
      </w:r>
      <w:r>
        <w:rPr>
          <w:rFonts w:ascii="Arial" w:hAnsi="Arial" w:cs="Arial"/>
          <w:bCs/>
        </w:rPr>
        <w:t>The</w:t>
      </w:r>
      <w:r w:rsidRPr="00703CFF">
        <w:rPr>
          <w:rFonts w:ascii="Arial" w:hAnsi="Arial" w:cs="Arial"/>
          <w:bCs/>
        </w:rPr>
        <w:t xml:space="preserve"> aim of our advocacy activities is to highlight issues that are important to our members and to increase our visibility locally which hopefully will help boost our membership levels.   </w:t>
      </w:r>
    </w:p>
    <w:p w14:paraId="401E8F12" w14:textId="77777777" w:rsidR="00703CFF" w:rsidRPr="00703CFF" w:rsidRDefault="00703CFF" w:rsidP="00703CFF">
      <w:pPr>
        <w:pStyle w:val="ListParagraph"/>
        <w:ind w:left="360"/>
        <w:rPr>
          <w:rFonts w:ascii="Arial" w:hAnsi="Arial" w:cs="Arial"/>
          <w:bCs/>
        </w:rPr>
      </w:pPr>
    </w:p>
    <w:p w14:paraId="6F6388F7" w14:textId="36B3C2B6" w:rsidR="00703CFF" w:rsidRPr="00703CFF" w:rsidRDefault="00703CFF" w:rsidP="00703CFF">
      <w:pPr>
        <w:pStyle w:val="ListParagraph"/>
        <w:ind w:left="360"/>
        <w:rPr>
          <w:rFonts w:ascii="Arial" w:hAnsi="Arial" w:cs="Arial"/>
          <w:bCs/>
        </w:rPr>
      </w:pPr>
      <w:r w:rsidRPr="00703CFF">
        <w:rPr>
          <w:rFonts w:ascii="Arial" w:hAnsi="Arial" w:cs="Arial"/>
          <w:bCs/>
        </w:rPr>
        <w:t xml:space="preserve">Recognizing the increasing importance of </w:t>
      </w:r>
      <w:r>
        <w:rPr>
          <w:rFonts w:ascii="Arial" w:hAnsi="Arial" w:cs="Arial"/>
          <w:bCs/>
        </w:rPr>
        <w:t>A</w:t>
      </w:r>
      <w:r w:rsidRPr="00703CFF">
        <w:rPr>
          <w:rFonts w:ascii="Arial" w:hAnsi="Arial" w:cs="Arial"/>
          <w:bCs/>
        </w:rPr>
        <w:t xml:space="preserve">dvocacy of local issues to our branch our Board agreed to establish an Advocacy Director who will be part of the Executive. This ensures that advocacy is an on-going priority for our branch and that our activities are effective, on-going and contribute to our members’ interests. The Advocacy Director will also interact with the advocacy directorate in Ottawa.   </w:t>
      </w:r>
    </w:p>
    <w:p w14:paraId="7F7CBA86" w14:textId="77777777" w:rsidR="00B73108" w:rsidRPr="00703CFF" w:rsidRDefault="00B73108" w:rsidP="00703CFF">
      <w:pPr>
        <w:pStyle w:val="ListParagraph"/>
        <w:ind w:left="360"/>
        <w:rPr>
          <w:rFonts w:ascii="Arial" w:hAnsi="Arial" w:cs="Arial"/>
          <w:bCs/>
        </w:rPr>
      </w:pPr>
    </w:p>
    <w:p w14:paraId="26C20C7D" w14:textId="2FBC4A23" w:rsidR="00EF652A" w:rsidRPr="006866BB" w:rsidRDefault="006866BB" w:rsidP="006866BB">
      <w:pPr>
        <w:pStyle w:val="ListParagraph"/>
        <w:numPr>
          <w:ilvl w:val="0"/>
          <w:numId w:val="1"/>
        </w:numPr>
        <w:rPr>
          <w:rFonts w:ascii="Arial" w:hAnsi="Arial" w:cs="Arial"/>
        </w:rPr>
      </w:pPr>
      <w:r w:rsidRPr="006866BB">
        <w:rPr>
          <w:rFonts w:ascii="Arial" w:hAnsi="Arial" w:cs="Arial"/>
          <w:b/>
          <w:bCs/>
        </w:rPr>
        <w:t>OTHER BY-LAWS AMENDMENTS – C</w:t>
      </w:r>
      <w:r w:rsidR="00F97B39">
        <w:rPr>
          <w:rFonts w:ascii="Arial" w:hAnsi="Arial" w:cs="Arial"/>
          <w:b/>
          <w:bCs/>
        </w:rPr>
        <w:t>yril Theriault</w:t>
      </w:r>
    </w:p>
    <w:p w14:paraId="7105DDBA" w14:textId="3DBC66E7" w:rsidR="006866BB" w:rsidRPr="00F16CD9" w:rsidRDefault="006866BB" w:rsidP="006866BB">
      <w:pPr>
        <w:pStyle w:val="ListParagraph"/>
        <w:numPr>
          <w:ilvl w:val="1"/>
          <w:numId w:val="1"/>
        </w:numPr>
        <w:ind w:left="720"/>
        <w:rPr>
          <w:rFonts w:ascii="Arial" w:hAnsi="Arial" w:cs="Arial"/>
          <w:u w:val="single"/>
        </w:rPr>
      </w:pPr>
      <w:r w:rsidRPr="00F16CD9">
        <w:rPr>
          <w:rFonts w:ascii="Arial" w:hAnsi="Arial" w:cs="Arial"/>
          <w:u w:val="single"/>
        </w:rPr>
        <w:t>Advocacy</w:t>
      </w:r>
    </w:p>
    <w:p w14:paraId="31B92149" w14:textId="77777777" w:rsidR="00B73108" w:rsidRPr="00B73108" w:rsidRDefault="00B73108" w:rsidP="00B73108">
      <w:pPr>
        <w:pStyle w:val="ListParagraph"/>
        <w:ind w:left="360"/>
        <w:rPr>
          <w:rFonts w:ascii="Arial" w:hAnsi="Arial" w:cs="Arial"/>
        </w:rPr>
      </w:pPr>
      <w:r w:rsidRPr="00B73108">
        <w:rPr>
          <w:rFonts w:ascii="Arial" w:hAnsi="Arial" w:cs="Arial"/>
        </w:rPr>
        <w:t>Replace existing 5.7 (page 7) with the following:</w:t>
      </w:r>
    </w:p>
    <w:p w14:paraId="263EAE2F" w14:textId="5659036F" w:rsidR="00B73108" w:rsidRPr="00B73108" w:rsidRDefault="00B73108" w:rsidP="00B73108">
      <w:pPr>
        <w:pStyle w:val="ListParagraph"/>
        <w:ind w:left="360"/>
        <w:rPr>
          <w:rFonts w:ascii="Arial" w:hAnsi="Arial" w:cs="Arial"/>
        </w:rPr>
      </w:pPr>
      <w:r w:rsidRPr="00B73108">
        <w:rPr>
          <w:rFonts w:ascii="Arial" w:hAnsi="Arial" w:cs="Arial"/>
        </w:rPr>
        <w:t>The Branch board shall appoint a director to serve as Advocacy Director.  Working with the board, the Advocacy Director shall develop the branch’s Advocacy Strategy.  The Advocacy Director shall also liaise with the Advocacy Program Officer and the National Advocacy Director and group. The Advocacy Director shall develop specific initiatives which contribute to both the national NAFR advocacy agenda and specific branch objectives thereby increasing branch visibility and relevance to members.</w:t>
      </w:r>
    </w:p>
    <w:p w14:paraId="304F5FAF" w14:textId="77777777" w:rsidR="00B73108" w:rsidRDefault="00B73108" w:rsidP="00B73108">
      <w:pPr>
        <w:pStyle w:val="ListParagraph"/>
        <w:ind w:left="360"/>
        <w:rPr>
          <w:rFonts w:ascii="Arial" w:hAnsi="Arial" w:cs="Arial"/>
        </w:rPr>
      </w:pPr>
      <w:r w:rsidRPr="00B73108">
        <w:rPr>
          <w:rFonts w:ascii="Arial" w:hAnsi="Arial" w:cs="Arial"/>
        </w:rPr>
        <w:lastRenderedPageBreak/>
        <w:t>Renumber current sections 5.7 – 5.10.1 to 5.8 – 5.10.2.</w:t>
      </w:r>
      <w:r w:rsidRPr="00B73108">
        <w:rPr>
          <w:rFonts w:ascii="Arial" w:hAnsi="Arial" w:cs="Arial"/>
        </w:rPr>
        <w:tab/>
      </w:r>
    </w:p>
    <w:p w14:paraId="7FC46FBA" w14:textId="57F52B4A" w:rsidR="00B73108" w:rsidRPr="006866BB" w:rsidRDefault="00B73108" w:rsidP="00B73108">
      <w:pPr>
        <w:pStyle w:val="ListParagraph"/>
        <w:ind w:left="360"/>
        <w:rPr>
          <w:rFonts w:ascii="Arial" w:hAnsi="Arial" w:cs="Arial"/>
        </w:rPr>
      </w:pPr>
      <w:r w:rsidRPr="00B73108">
        <w:rPr>
          <w:rFonts w:ascii="Arial" w:hAnsi="Arial" w:cs="Arial"/>
        </w:rPr>
        <w:t>Page 3 definitions – expend definition of Branch Executive to include new position of Advocacy Director, resulting in Executive of 6 as opposed to 5.</w:t>
      </w:r>
      <w:r w:rsidRPr="00B73108">
        <w:rPr>
          <w:rFonts w:ascii="Arial" w:hAnsi="Arial" w:cs="Arial"/>
        </w:rPr>
        <w:tab/>
      </w:r>
      <w:r w:rsidRPr="00B73108">
        <w:rPr>
          <w:rFonts w:ascii="Arial" w:hAnsi="Arial" w:cs="Arial"/>
        </w:rPr>
        <w:tab/>
      </w:r>
      <w:r w:rsidRPr="00B73108">
        <w:rPr>
          <w:rFonts w:ascii="Arial" w:hAnsi="Arial" w:cs="Arial"/>
        </w:rPr>
        <w:tab/>
      </w:r>
      <w:r w:rsidRPr="00B73108">
        <w:rPr>
          <w:rFonts w:ascii="Arial" w:hAnsi="Arial" w:cs="Arial"/>
        </w:rPr>
        <w:tab/>
      </w:r>
      <w:r w:rsidRPr="00B73108">
        <w:rPr>
          <w:rFonts w:ascii="Arial" w:hAnsi="Arial" w:cs="Arial"/>
        </w:rPr>
        <w:tab/>
      </w:r>
    </w:p>
    <w:p w14:paraId="44808473" w14:textId="738AA5C4" w:rsidR="006866BB" w:rsidRPr="00B73108" w:rsidRDefault="006866BB" w:rsidP="006866BB">
      <w:pPr>
        <w:pStyle w:val="ListParagraph"/>
        <w:numPr>
          <w:ilvl w:val="1"/>
          <w:numId w:val="1"/>
        </w:numPr>
        <w:ind w:left="720"/>
        <w:rPr>
          <w:rFonts w:ascii="Arial" w:hAnsi="Arial" w:cs="Arial"/>
          <w:u w:val="single"/>
        </w:rPr>
      </w:pPr>
      <w:r w:rsidRPr="00B73108">
        <w:rPr>
          <w:rFonts w:ascii="Arial" w:hAnsi="Arial" w:cs="Arial"/>
          <w:u w:val="single"/>
        </w:rPr>
        <w:t>Executive</w:t>
      </w:r>
    </w:p>
    <w:p w14:paraId="29064FCF" w14:textId="6DE826FE" w:rsidR="00B73108" w:rsidRPr="00B73108" w:rsidRDefault="00B73108" w:rsidP="00B73108">
      <w:pPr>
        <w:pStyle w:val="ListParagraph"/>
        <w:ind w:left="360"/>
        <w:rPr>
          <w:rFonts w:ascii="Arial" w:hAnsi="Arial" w:cs="Arial"/>
          <w:lang w:val="en-CA"/>
        </w:rPr>
      </w:pPr>
      <w:r w:rsidRPr="00B73108">
        <w:rPr>
          <w:rFonts w:ascii="Arial" w:hAnsi="Arial" w:cs="Arial"/>
          <w:lang w:val="en-CA"/>
        </w:rPr>
        <w:t>Page 5, section 5.1.1 – change 9 to 8 additional directors to reflect that Executive is now 6 rather than 5, maintain overall maximum of 14.</w:t>
      </w:r>
    </w:p>
    <w:p w14:paraId="218C1B55" w14:textId="77777777" w:rsidR="00B73108" w:rsidRPr="00B73108" w:rsidRDefault="006866BB" w:rsidP="00B73108">
      <w:pPr>
        <w:pStyle w:val="ListParagraph"/>
        <w:numPr>
          <w:ilvl w:val="1"/>
          <w:numId w:val="1"/>
        </w:numPr>
        <w:ind w:left="720"/>
        <w:rPr>
          <w:rFonts w:ascii="Arial" w:hAnsi="Arial" w:cs="Arial"/>
          <w:u w:val="single"/>
        </w:rPr>
      </w:pPr>
      <w:r w:rsidRPr="00B73108">
        <w:rPr>
          <w:rFonts w:ascii="Arial" w:hAnsi="Arial" w:cs="Arial"/>
          <w:u w:val="single"/>
        </w:rPr>
        <w:t>Administrative</w:t>
      </w:r>
    </w:p>
    <w:p w14:paraId="5F58C68F" w14:textId="77777777" w:rsidR="00B73108" w:rsidRDefault="00B73108" w:rsidP="00087B1B">
      <w:pPr>
        <w:pStyle w:val="ListParagraph"/>
        <w:numPr>
          <w:ilvl w:val="0"/>
          <w:numId w:val="6"/>
        </w:numPr>
        <w:ind w:left="720"/>
        <w:rPr>
          <w:rFonts w:ascii="Arial" w:hAnsi="Arial" w:cs="Arial"/>
        </w:rPr>
      </w:pPr>
      <w:r w:rsidRPr="00B73108">
        <w:rPr>
          <w:rFonts w:ascii="Arial" w:hAnsi="Arial" w:cs="Arial"/>
          <w:lang w:val="en-CA"/>
        </w:rPr>
        <w:t>Cover page – update approval date of board, branch and National Board.</w:t>
      </w:r>
    </w:p>
    <w:p w14:paraId="61515B5B" w14:textId="77777777" w:rsidR="00B73108" w:rsidRDefault="00B73108" w:rsidP="00087B1B">
      <w:pPr>
        <w:pStyle w:val="ListParagraph"/>
        <w:numPr>
          <w:ilvl w:val="0"/>
          <w:numId w:val="6"/>
        </w:numPr>
        <w:ind w:left="720"/>
        <w:rPr>
          <w:rFonts w:ascii="Arial" w:hAnsi="Arial" w:cs="Arial"/>
        </w:rPr>
      </w:pPr>
      <w:r w:rsidRPr="00B73108">
        <w:rPr>
          <w:rFonts w:ascii="Arial" w:hAnsi="Arial" w:cs="Arial"/>
          <w:lang w:val="en-CA"/>
        </w:rPr>
        <w:t>New section 8.1.4, due to recent circumstances:</w:t>
      </w:r>
    </w:p>
    <w:p w14:paraId="6C131F2C" w14:textId="77777777" w:rsidR="00F16CD9" w:rsidRDefault="00B73108" w:rsidP="00F16CD9">
      <w:pPr>
        <w:pStyle w:val="ListParagraph"/>
        <w:ind w:left="360"/>
        <w:rPr>
          <w:rFonts w:ascii="Arial" w:hAnsi="Arial" w:cs="Arial"/>
        </w:rPr>
      </w:pPr>
      <w:r w:rsidRPr="00B73108">
        <w:rPr>
          <w:rFonts w:ascii="Arial" w:hAnsi="Arial" w:cs="Arial"/>
          <w:lang w:val="en-CA"/>
        </w:rPr>
        <w:t>8.1.4</w:t>
      </w:r>
      <w:r>
        <w:rPr>
          <w:rFonts w:ascii="Arial" w:hAnsi="Arial" w:cs="Arial"/>
          <w:lang w:val="en-CA"/>
        </w:rPr>
        <w:t xml:space="preserve"> </w:t>
      </w:r>
      <w:r w:rsidRPr="00B73108">
        <w:rPr>
          <w:rFonts w:ascii="Arial" w:hAnsi="Arial" w:cs="Arial"/>
          <w:lang w:val="en-CA"/>
        </w:rPr>
        <w:t>A Branch Annual, Special or General Meeting may be conducted by any telephonic, electronic or other means of communication that permits all members to communicate adequately with one another.</w:t>
      </w:r>
    </w:p>
    <w:p w14:paraId="6DE12407" w14:textId="278BF6CC" w:rsidR="00B73108" w:rsidRPr="00F16CD9" w:rsidRDefault="00B73108" w:rsidP="00087B1B">
      <w:pPr>
        <w:pStyle w:val="ListParagraph"/>
        <w:numPr>
          <w:ilvl w:val="0"/>
          <w:numId w:val="7"/>
        </w:numPr>
        <w:ind w:left="720"/>
        <w:rPr>
          <w:rFonts w:ascii="Arial" w:hAnsi="Arial" w:cs="Arial"/>
          <w:lang w:val="en-CA"/>
        </w:rPr>
      </w:pPr>
      <w:r w:rsidRPr="00F16CD9">
        <w:rPr>
          <w:rFonts w:ascii="Arial" w:hAnsi="Arial" w:cs="Arial"/>
          <w:lang w:val="en-CA"/>
        </w:rPr>
        <w:t>Part XII – Effective Date</w:t>
      </w:r>
      <w:r w:rsidR="00F16CD9" w:rsidRPr="00F16CD9">
        <w:rPr>
          <w:rFonts w:ascii="Arial" w:hAnsi="Arial" w:cs="Arial"/>
          <w:lang w:val="en-CA"/>
        </w:rPr>
        <w:t xml:space="preserve"> will include 2018 and 2021 </w:t>
      </w:r>
      <w:r w:rsidR="00F16CD9">
        <w:rPr>
          <w:rFonts w:ascii="Arial" w:hAnsi="Arial" w:cs="Arial"/>
          <w:lang w:val="en-CA"/>
        </w:rPr>
        <w:t>amendments</w:t>
      </w:r>
      <w:r w:rsidRPr="00F16CD9">
        <w:rPr>
          <w:rFonts w:ascii="Arial" w:hAnsi="Arial" w:cs="Arial"/>
          <w:lang w:val="en-CA"/>
        </w:rPr>
        <w:t xml:space="preserve"> – </w:t>
      </w:r>
      <w:r w:rsidR="00F16CD9">
        <w:rPr>
          <w:rFonts w:ascii="Arial" w:hAnsi="Arial" w:cs="Arial"/>
          <w:lang w:val="en-CA"/>
        </w:rPr>
        <w:t>Last page</w:t>
      </w:r>
      <w:r w:rsidRPr="00F16CD9">
        <w:rPr>
          <w:rFonts w:ascii="Arial" w:hAnsi="Arial" w:cs="Arial"/>
          <w:lang w:val="en-CA"/>
        </w:rPr>
        <w:t>.</w:t>
      </w:r>
    </w:p>
    <w:p w14:paraId="073C5D78" w14:textId="77777777" w:rsidR="00F16CD9" w:rsidRDefault="00F16CD9" w:rsidP="00F16CD9">
      <w:pPr>
        <w:pStyle w:val="ListParagraph"/>
        <w:ind w:left="360"/>
        <w:rPr>
          <w:rFonts w:ascii="Arial" w:hAnsi="Arial" w:cs="Arial"/>
          <w:b/>
          <w:bCs/>
          <w:lang w:val="en-CA"/>
        </w:rPr>
      </w:pPr>
      <w:r>
        <w:rPr>
          <w:rFonts w:ascii="Arial" w:hAnsi="Arial" w:cs="Arial"/>
          <w:b/>
          <w:bCs/>
          <w:lang w:val="en-CA"/>
        </w:rPr>
        <w:t xml:space="preserve">Motion by Cyril that the By-Laws be approved as distributed at least once. </w:t>
      </w:r>
    </w:p>
    <w:p w14:paraId="29A6ADC1" w14:textId="2DD78C0C" w:rsidR="00F16CD9" w:rsidRPr="00F16CD9" w:rsidRDefault="00EC3EA8" w:rsidP="00F16CD9">
      <w:pPr>
        <w:pStyle w:val="ListParagraph"/>
        <w:ind w:left="360"/>
        <w:rPr>
          <w:rFonts w:ascii="Arial" w:hAnsi="Arial" w:cs="Arial"/>
          <w:b/>
          <w:bCs/>
          <w:lang w:val="en-CA"/>
        </w:rPr>
      </w:pPr>
      <w:r>
        <w:rPr>
          <w:rFonts w:ascii="Arial" w:hAnsi="Arial" w:cs="Arial"/>
          <w:b/>
          <w:bCs/>
          <w:lang w:val="en-CA"/>
        </w:rPr>
        <w:t>Moved</w:t>
      </w:r>
      <w:r w:rsidR="00864691">
        <w:rPr>
          <w:rFonts w:ascii="Arial" w:hAnsi="Arial" w:cs="Arial"/>
          <w:b/>
          <w:bCs/>
          <w:lang w:val="en-CA"/>
        </w:rPr>
        <w:t xml:space="preserve">: </w:t>
      </w:r>
      <w:r>
        <w:rPr>
          <w:rFonts w:ascii="Arial" w:hAnsi="Arial" w:cs="Arial"/>
          <w:b/>
          <w:bCs/>
          <w:lang w:val="en-CA"/>
        </w:rPr>
        <w:t>Denise Blanchard</w:t>
      </w:r>
      <w:r>
        <w:rPr>
          <w:rFonts w:ascii="Arial" w:hAnsi="Arial" w:cs="Arial"/>
          <w:b/>
          <w:bCs/>
          <w:lang w:val="en-CA"/>
        </w:rPr>
        <w:tab/>
      </w:r>
      <w:r>
        <w:rPr>
          <w:rFonts w:ascii="Arial" w:hAnsi="Arial" w:cs="Arial"/>
          <w:b/>
          <w:bCs/>
          <w:lang w:val="en-CA"/>
        </w:rPr>
        <w:tab/>
        <w:t>Seconded</w:t>
      </w:r>
      <w:r w:rsidR="00864691">
        <w:rPr>
          <w:rFonts w:ascii="Arial" w:hAnsi="Arial" w:cs="Arial"/>
          <w:b/>
          <w:bCs/>
          <w:lang w:val="en-CA"/>
        </w:rPr>
        <w:t>:</w:t>
      </w:r>
      <w:r>
        <w:rPr>
          <w:rFonts w:ascii="Arial" w:hAnsi="Arial" w:cs="Arial"/>
          <w:b/>
          <w:bCs/>
          <w:lang w:val="en-CA"/>
        </w:rPr>
        <w:t xml:space="preserve"> John Richards</w:t>
      </w:r>
      <w:r>
        <w:rPr>
          <w:rFonts w:ascii="Arial" w:hAnsi="Arial" w:cs="Arial"/>
          <w:b/>
          <w:bCs/>
          <w:lang w:val="en-CA"/>
        </w:rPr>
        <w:tab/>
      </w:r>
      <w:r>
        <w:rPr>
          <w:rFonts w:ascii="Arial" w:hAnsi="Arial" w:cs="Arial"/>
          <w:b/>
          <w:bCs/>
          <w:lang w:val="en-CA"/>
        </w:rPr>
        <w:tab/>
        <w:t>APPROVED</w:t>
      </w:r>
      <w:r w:rsidR="00F16CD9">
        <w:rPr>
          <w:rFonts w:ascii="Arial" w:hAnsi="Arial" w:cs="Arial"/>
          <w:b/>
          <w:bCs/>
          <w:lang w:val="en-CA"/>
        </w:rPr>
        <w:t xml:space="preserve"> </w:t>
      </w:r>
    </w:p>
    <w:p w14:paraId="0DA67A42" w14:textId="77777777" w:rsidR="006866BB" w:rsidRPr="00F16CD9" w:rsidRDefault="006866BB" w:rsidP="006866BB">
      <w:pPr>
        <w:pStyle w:val="ListParagraph"/>
        <w:rPr>
          <w:rFonts w:ascii="Arial" w:hAnsi="Arial" w:cs="Arial"/>
          <w:lang w:val="en-CA"/>
        </w:rPr>
      </w:pPr>
    </w:p>
    <w:p w14:paraId="4A921349" w14:textId="22880AE3" w:rsidR="006866BB" w:rsidRPr="006866BB" w:rsidRDefault="006866BB" w:rsidP="006866BB">
      <w:pPr>
        <w:pStyle w:val="ListParagraph"/>
        <w:numPr>
          <w:ilvl w:val="0"/>
          <w:numId w:val="1"/>
        </w:numPr>
        <w:rPr>
          <w:rFonts w:ascii="Arial" w:hAnsi="Arial" w:cs="Arial"/>
        </w:rPr>
      </w:pPr>
      <w:r w:rsidRPr="006866BB">
        <w:rPr>
          <w:rFonts w:ascii="Arial" w:hAnsi="Arial" w:cs="Arial"/>
          <w:b/>
          <w:bCs/>
        </w:rPr>
        <w:t>NOMINATING COMMITTEE REPORT</w:t>
      </w:r>
      <w:r w:rsidR="00841834">
        <w:rPr>
          <w:rFonts w:ascii="Arial" w:hAnsi="Arial" w:cs="Arial"/>
          <w:b/>
          <w:bCs/>
        </w:rPr>
        <w:t xml:space="preserve"> – Evans Estabrooks and Elliott Keizer</w:t>
      </w:r>
    </w:p>
    <w:p w14:paraId="45DF8033" w14:textId="77777777" w:rsidR="00EC4153" w:rsidRPr="00841834" w:rsidRDefault="00EC4153" w:rsidP="00F16CD9">
      <w:pPr>
        <w:pStyle w:val="ListParagraph"/>
        <w:numPr>
          <w:ilvl w:val="1"/>
          <w:numId w:val="1"/>
        </w:numPr>
        <w:ind w:left="720"/>
        <w:rPr>
          <w:rFonts w:ascii="Arial" w:hAnsi="Arial" w:cs="Arial"/>
          <w:u w:val="single"/>
        </w:rPr>
      </w:pPr>
      <w:r w:rsidRPr="00841834">
        <w:rPr>
          <w:rFonts w:ascii="Arial" w:hAnsi="Arial" w:cs="Arial"/>
          <w:u w:val="single"/>
        </w:rPr>
        <w:t xml:space="preserve">Election of Directors to fill positions to 2022 – Evans Estabrooks </w:t>
      </w:r>
    </w:p>
    <w:p w14:paraId="64460D67" w14:textId="284B6E60" w:rsidR="00F16CD9" w:rsidRPr="00F16CD9" w:rsidRDefault="00EC4153" w:rsidP="00EC4153">
      <w:pPr>
        <w:pStyle w:val="ListParagraph"/>
        <w:ind w:left="360"/>
        <w:rPr>
          <w:rFonts w:ascii="Arial" w:hAnsi="Arial" w:cs="Arial"/>
        </w:rPr>
      </w:pPr>
      <w:r>
        <w:rPr>
          <w:rFonts w:ascii="Arial" w:hAnsi="Arial" w:cs="Arial"/>
        </w:rPr>
        <w:t xml:space="preserve">Some of the Directors reach the end of their two-year term in May 2020. Because there was no AGM last year, their terms were extended by National to May 2021:  </w:t>
      </w:r>
    </w:p>
    <w:p w14:paraId="669CB39F" w14:textId="62566E34" w:rsidR="00EC4153" w:rsidRDefault="00F16CD9" w:rsidP="00F16CD9">
      <w:pPr>
        <w:pStyle w:val="ListParagraph"/>
        <w:ind w:left="360"/>
        <w:rPr>
          <w:rFonts w:ascii="Arial" w:hAnsi="Arial" w:cs="Arial"/>
        </w:rPr>
      </w:pPr>
      <w:bookmarkStart w:id="2" w:name="_Hlk71041342"/>
      <w:r w:rsidRPr="00F16CD9">
        <w:rPr>
          <w:rFonts w:ascii="Arial" w:hAnsi="Arial" w:cs="Arial"/>
        </w:rPr>
        <w:t>Norm Sheen, Gary Barfitt</w:t>
      </w:r>
      <w:r w:rsidR="009560C9">
        <w:rPr>
          <w:rFonts w:ascii="Arial" w:hAnsi="Arial" w:cs="Arial"/>
        </w:rPr>
        <w:t xml:space="preserve">, </w:t>
      </w:r>
      <w:r w:rsidR="00EC4153">
        <w:rPr>
          <w:rFonts w:ascii="Arial" w:hAnsi="Arial" w:cs="Arial"/>
        </w:rPr>
        <w:t xml:space="preserve">Cyril Theriault, </w:t>
      </w:r>
      <w:r w:rsidRPr="00F16CD9">
        <w:rPr>
          <w:rFonts w:ascii="Arial" w:hAnsi="Arial" w:cs="Arial"/>
        </w:rPr>
        <w:t>Denise Blanchard, Rae Hopper, and Mariet van Groenewoud</w:t>
      </w:r>
      <w:r w:rsidR="009560C9">
        <w:rPr>
          <w:rFonts w:ascii="Arial" w:hAnsi="Arial" w:cs="Arial"/>
        </w:rPr>
        <w:t xml:space="preserve"> </w:t>
      </w:r>
      <w:bookmarkEnd w:id="2"/>
      <w:r w:rsidR="009560C9">
        <w:rPr>
          <w:rFonts w:ascii="Arial" w:hAnsi="Arial" w:cs="Arial"/>
        </w:rPr>
        <w:t>(who was appointed by the Board on October 14, 202</w:t>
      </w:r>
      <w:r w:rsidR="009650A1">
        <w:rPr>
          <w:rFonts w:ascii="Arial" w:hAnsi="Arial" w:cs="Arial"/>
        </w:rPr>
        <w:t>0</w:t>
      </w:r>
      <w:r w:rsidR="009560C9">
        <w:rPr>
          <w:rFonts w:ascii="Arial" w:hAnsi="Arial" w:cs="Arial"/>
        </w:rPr>
        <w:t xml:space="preserve"> to fill a vacancy when Andrew Gunter stepped down</w:t>
      </w:r>
      <w:r w:rsidR="00F07361">
        <w:rPr>
          <w:rFonts w:ascii="Arial" w:hAnsi="Arial" w:cs="Arial"/>
        </w:rPr>
        <w:t>.</w:t>
      </w:r>
      <w:r w:rsidR="00EC4153">
        <w:rPr>
          <w:rFonts w:ascii="Arial" w:hAnsi="Arial" w:cs="Arial"/>
        </w:rPr>
        <w:t xml:space="preserve"> </w:t>
      </w:r>
    </w:p>
    <w:p w14:paraId="24859150" w14:textId="76A1B7A5" w:rsidR="009560C9" w:rsidRPr="00EC4153" w:rsidRDefault="00EC4153" w:rsidP="00F16CD9">
      <w:pPr>
        <w:pStyle w:val="ListParagraph"/>
        <w:ind w:left="360"/>
        <w:rPr>
          <w:rFonts w:ascii="Arial" w:hAnsi="Arial" w:cs="Arial"/>
          <w:vertAlign w:val="subscript"/>
        </w:rPr>
      </w:pPr>
      <w:r>
        <w:rPr>
          <w:rFonts w:ascii="Arial" w:hAnsi="Arial" w:cs="Arial"/>
        </w:rPr>
        <w:t xml:space="preserve">Standing for reelection </w:t>
      </w:r>
      <w:r w:rsidR="00841834">
        <w:rPr>
          <w:rFonts w:ascii="Arial" w:hAnsi="Arial" w:cs="Arial"/>
        </w:rPr>
        <w:t xml:space="preserve">are: </w:t>
      </w:r>
      <w:r w:rsidR="00841834" w:rsidRPr="00841834">
        <w:rPr>
          <w:rFonts w:ascii="Arial" w:hAnsi="Arial" w:cs="Arial"/>
        </w:rPr>
        <w:t>Norm Sheen, Gary Barfitt, Denise Blanchard, Rae Hopper</w:t>
      </w:r>
      <w:r w:rsidR="00841834">
        <w:rPr>
          <w:rFonts w:ascii="Arial" w:hAnsi="Arial" w:cs="Arial"/>
        </w:rPr>
        <w:t xml:space="preserve"> </w:t>
      </w:r>
      <w:r w:rsidR="00841834" w:rsidRPr="00841834">
        <w:rPr>
          <w:rFonts w:ascii="Arial" w:hAnsi="Arial" w:cs="Arial"/>
        </w:rPr>
        <w:t>and Mariet van Groenewoud</w:t>
      </w:r>
      <w:r w:rsidR="00841834">
        <w:rPr>
          <w:rFonts w:ascii="Arial" w:hAnsi="Arial" w:cs="Arial"/>
        </w:rPr>
        <w:t>. The Nominating Committee submit these names to the Board for term ending in May 2022. This was done so that we could have half of the Board elected each year. Call 3 times for nominations from the floor. Evans declared these Directors</w:t>
      </w:r>
      <w:r w:rsidR="009035B4">
        <w:rPr>
          <w:rFonts w:ascii="Arial" w:hAnsi="Arial" w:cs="Arial"/>
        </w:rPr>
        <w:t xml:space="preserve"> </w:t>
      </w:r>
      <w:r w:rsidR="00841834">
        <w:rPr>
          <w:rFonts w:ascii="Arial" w:hAnsi="Arial" w:cs="Arial"/>
        </w:rPr>
        <w:t>elected for a one-year term.</w:t>
      </w:r>
    </w:p>
    <w:p w14:paraId="3A190D9D" w14:textId="1B78FDCD" w:rsidR="006866BB" w:rsidRPr="00841834" w:rsidRDefault="006866BB" w:rsidP="006866BB">
      <w:pPr>
        <w:pStyle w:val="ListParagraph"/>
        <w:numPr>
          <w:ilvl w:val="1"/>
          <w:numId w:val="1"/>
        </w:numPr>
        <w:ind w:left="720"/>
        <w:rPr>
          <w:rFonts w:ascii="Arial" w:hAnsi="Arial" w:cs="Arial"/>
          <w:u w:val="single"/>
        </w:rPr>
      </w:pPr>
      <w:r w:rsidRPr="00841834">
        <w:rPr>
          <w:rFonts w:ascii="Arial" w:hAnsi="Arial" w:cs="Arial"/>
          <w:u w:val="single"/>
        </w:rPr>
        <w:t>Election of the new President – Evans Estabrooks</w:t>
      </w:r>
    </w:p>
    <w:p w14:paraId="16A3979B" w14:textId="4C9CEB7A" w:rsidR="009560C9" w:rsidRPr="00761C5F" w:rsidRDefault="00F16CD9" w:rsidP="00F16CD9">
      <w:pPr>
        <w:pStyle w:val="ListParagraph"/>
        <w:ind w:left="360"/>
        <w:rPr>
          <w:rFonts w:ascii="Arial" w:hAnsi="Arial" w:cs="Arial"/>
          <w:lang w:val="en-CA"/>
        </w:rPr>
      </w:pPr>
      <w:r>
        <w:rPr>
          <w:rFonts w:ascii="Arial" w:hAnsi="Arial" w:cs="Arial"/>
          <w:lang w:val="en-CA"/>
        </w:rPr>
        <w:t xml:space="preserve">Elliott Keizer’s term ends today and the </w:t>
      </w:r>
      <w:r w:rsidR="00761C5F">
        <w:rPr>
          <w:rFonts w:ascii="Arial" w:hAnsi="Arial" w:cs="Arial"/>
          <w:lang w:val="en-CA"/>
        </w:rPr>
        <w:t xml:space="preserve">Nominating </w:t>
      </w:r>
      <w:r>
        <w:rPr>
          <w:rFonts w:ascii="Arial" w:hAnsi="Arial" w:cs="Arial"/>
          <w:lang w:val="en-CA"/>
        </w:rPr>
        <w:t>Committee submits the name of Cyril</w:t>
      </w:r>
      <w:r w:rsidRPr="00F16CD9">
        <w:rPr>
          <w:rFonts w:ascii="Arial" w:hAnsi="Arial" w:cs="Arial"/>
          <w:lang w:val="en-CA"/>
        </w:rPr>
        <w:t xml:space="preserve"> Theriault</w:t>
      </w:r>
      <w:r>
        <w:rPr>
          <w:rFonts w:ascii="Arial" w:hAnsi="Arial" w:cs="Arial"/>
          <w:lang w:val="en-CA"/>
        </w:rPr>
        <w:t xml:space="preserve"> for President</w:t>
      </w:r>
      <w:r w:rsidR="009560C9">
        <w:rPr>
          <w:rFonts w:ascii="Arial" w:hAnsi="Arial" w:cs="Arial"/>
          <w:lang w:val="en-CA"/>
        </w:rPr>
        <w:t xml:space="preserve">. Call 3 times for nominations from the floor. Declare Cyril Theriault </w:t>
      </w:r>
      <w:r w:rsidR="00761C5F">
        <w:rPr>
          <w:rFonts w:ascii="Arial" w:hAnsi="Arial" w:cs="Arial"/>
          <w:lang w:val="en-CA"/>
        </w:rPr>
        <w:t>as the new Branch President</w:t>
      </w:r>
      <w:r w:rsidR="009560C9">
        <w:rPr>
          <w:rFonts w:ascii="Arial" w:hAnsi="Arial" w:cs="Arial"/>
          <w:lang w:val="en-CA"/>
        </w:rPr>
        <w:t xml:space="preserve">. Elliott become Past-President and remains a Board member for the next year. </w:t>
      </w:r>
    </w:p>
    <w:p w14:paraId="3C66F03A" w14:textId="3DC6B1E1" w:rsidR="006866BB" w:rsidRPr="00841834" w:rsidRDefault="006866BB" w:rsidP="006866BB">
      <w:pPr>
        <w:pStyle w:val="ListParagraph"/>
        <w:numPr>
          <w:ilvl w:val="1"/>
          <w:numId w:val="1"/>
        </w:numPr>
        <w:ind w:left="720"/>
        <w:rPr>
          <w:rFonts w:ascii="Arial" w:hAnsi="Arial" w:cs="Arial"/>
          <w:u w:val="single"/>
        </w:rPr>
      </w:pPr>
      <w:r w:rsidRPr="00841834">
        <w:rPr>
          <w:rFonts w:ascii="Arial" w:hAnsi="Arial" w:cs="Arial"/>
          <w:u w:val="single"/>
        </w:rPr>
        <w:t>Election of Directors to fill positions to 2023 – Elliott Keizer</w:t>
      </w:r>
    </w:p>
    <w:p w14:paraId="650FA7AA" w14:textId="4274E754" w:rsidR="00761C5F" w:rsidRDefault="00761C5F" w:rsidP="00761C5F">
      <w:pPr>
        <w:pStyle w:val="ListParagraph"/>
        <w:ind w:left="360"/>
        <w:rPr>
          <w:rFonts w:ascii="Arial" w:hAnsi="Arial" w:cs="Arial"/>
        </w:rPr>
      </w:pPr>
      <w:r>
        <w:rPr>
          <w:rFonts w:ascii="Arial" w:hAnsi="Arial" w:cs="Arial"/>
        </w:rPr>
        <w:t>The Nominating Committee submit the following names for reelection to the Board for term ending in 2023:</w:t>
      </w:r>
    </w:p>
    <w:p w14:paraId="340A5C56" w14:textId="02CF560A" w:rsidR="006866BB" w:rsidRDefault="00761C5F" w:rsidP="00D25D09">
      <w:pPr>
        <w:pStyle w:val="ListParagraph"/>
        <w:ind w:left="360"/>
        <w:rPr>
          <w:rFonts w:ascii="Arial" w:hAnsi="Arial" w:cs="Arial"/>
        </w:rPr>
      </w:pPr>
      <w:r>
        <w:rPr>
          <w:rFonts w:ascii="Arial" w:hAnsi="Arial" w:cs="Arial"/>
        </w:rPr>
        <w:t xml:space="preserve">Evans Estabrooks, John Richards, Mike McCormick, Ian Culligan and Elise Young. Chris Goddard was also on the list but he stepped down a few months ago. Call 3 times for nominations from the floor. Declare the Directors elected. </w:t>
      </w:r>
    </w:p>
    <w:p w14:paraId="672468F0" w14:textId="7ADABEF0" w:rsidR="00D25D09" w:rsidRDefault="00D25D09" w:rsidP="00D25D09">
      <w:pPr>
        <w:pStyle w:val="ListParagraph"/>
        <w:ind w:left="360"/>
        <w:rPr>
          <w:rFonts w:ascii="Arial" w:hAnsi="Arial" w:cs="Arial"/>
        </w:rPr>
      </w:pPr>
    </w:p>
    <w:p w14:paraId="34DC08C8" w14:textId="77AF434E" w:rsidR="00D25D09" w:rsidRDefault="00D25D09" w:rsidP="00D25D09">
      <w:pPr>
        <w:pStyle w:val="ListParagraph"/>
        <w:ind w:left="360"/>
        <w:rPr>
          <w:rFonts w:ascii="Arial" w:hAnsi="Arial" w:cs="Arial"/>
        </w:rPr>
      </w:pPr>
      <w:r>
        <w:rPr>
          <w:rFonts w:ascii="Arial" w:hAnsi="Arial" w:cs="Arial"/>
        </w:rPr>
        <w:t>As the new President, Cyril mentioned that everybody on the Executive is staying on the Executive in the role that they currently have. Also, the By-Laws says that “</w:t>
      </w:r>
      <w:r w:rsidRPr="00DC1919">
        <w:rPr>
          <w:rFonts w:ascii="Arial" w:hAnsi="Arial" w:cs="Arial"/>
          <w:i/>
          <w:iCs/>
        </w:rPr>
        <w:t>the Branch board shall appoint the Past-President to be a member of the Board for the following year</w:t>
      </w:r>
      <w:r w:rsidR="00DC1919">
        <w:rPr>
          <w:rFonts w:ascii="Arial" w:hAnsi="Arial" w:cs="Arial"/>
        </w:rPr>
        <w:t>”</w:t>
      </w:r>
      <w:r>
        <w:rPr>
          <w:rFonts w:ascii="Arial" w:hAnsi="Arial" w:cs="Arial"/>
        </w:rPr>
        <w:t>. He asked that we appoint Elliott Keizer to be a member of the Board for the following year and as an advisor for the Executive Committee.</w:t>
      </w:r>
    </w:p>
    <w:p w14:paraId="19B602BF" w14:textId="4405923D" w:rsidR="00DC1919" w:rsidRDefault="00DC1919" w:rsidP="00D25D09">
      <w:pPr>
        <w:pStyle w:val="ListParagraph"/>
        <w:ind w:left="360"/>
        <w:rPr>
          <w:rFonts w:ascii="Arial" w:hAnsi="Arial" w:cs="Arial"/>
        </w:rPr>
      </w:pPr>
      <w:r>
        <w:rPr>
          <w:rFonts w:ascii="Arial" w:hAnsi="Arial" w:cs="Arial"/>
        </w:rPr>
        <w:t>There is also an opening for Vice-President; he asked for volunteer from the floor. If not, the President will send an email informing that the Board will have a meeting to get a Vice-President.</w:t>
      </w:r>
    </w:p>
    <w:p w14:paraId="24C801DB" w14:textId="77777777" w:rsidR="00DC1919" w:rsidRDefault="00DC1919" w:rsidP="00D25D09">
      <w:pPr>
        <w:pStyle w:val="ListParagraph"/>
        <w:ind w:left="360"/>
        <w:rPr>
          <w:rFonts w:ascii="Arial" w:hAnsi="Arial" w:cs="Arial"/>
        </w:rPr>
      </w:pPr>
    </w:p>
    <w:p w14:paraId="18867C98" w14:textId="43F6FDF3" w:rsidR="00EC3EA8" w:rsidRDefault="006866BB" w:rsidP="00EC3EA8">
      <w:pPr>
        <w:pStyle w:val="ListParagraph"/>
        <w:numPr>
          <w:ilvl w:val="0"/>
          <w:numId w:val="1"/>
        </w:numPr>
        <w:ind w:left="450" w:hanging="450"/>
        <w:rPr>
          <w:rFonts w:ascii="Arial" w:hAnsi="Arial" w:cs="Arial"/>
          <w:b/>
          <w:bCs/>
        </w:rPr>
      </w:pPr>
      <w:r w:rsidRPr="006866BB">
        <w:rPr>
          <w:rFonts w:ascii="Arial" w:hAnsi="Arial" w:cs="Arial"/>
          <w:b/>
          <w:bCs/>
        </w:rPr>
        <w:lastRenderedPageBreak/>
        <w:t>REMARKS FROM LÉONARD LEBLANC, ATLANTIC NATIONAL DIRECTOR</w:t>
      </w:r>
    </w:p>
    <w:p w14:paraId="5386F430" w14:textId="77777777" w:rsidR="00DC1919" w:rsidRDefault="00DC1919" w:rsidP="00EC3EA8">
      <w:pPr>
        <w:rPr>
          <w:rFonts w:ascii="Arial" w:hAnsi="Arial" w:cs="Arial"/>
        </w:rPr>
      </w:pPr>
      <w:r>
        <w:rPr>
          <w:rFonts w:ascii="Arial" w:hAnsi="Arial" w:cs="Arial"/>
        </w:rPr>
        <w:t xml:space="preserve">Léonard thanked Elliott and the Board for all the work that has been done. Elliott’s leadership is well recognized on the National Board and wished him well as an advisor to the Executive. </w:t>
      </w:r>
    </w:p>
    <w:p w14:paraId="0BF70FB8" w14:textId="77777777" w:rsidR="00DC1919" w:rsidRDefault="00DC1919" w:rsidP="00EC3EA8">
      <w:pPr>
        <w:rPr>
          <w:rFonts w:ascii="Arial" w:hAnsi="Arial" w:cs="Arial"/>
        </w:rPr>
      </w:pPr>
      <w:r>
        <w:rPr>
          <w:rFonts w:ascii="Arial" w:hAnsi="Arial" w:cs="Arial"/>
        </w:rPr>
        <w:t xml:space="preserve">He also congratulated Cyril for his nomination as President. </w:t>
      </w:r>
    </w:p>
    <w:p w14:paraId="6E1E1C9D" w14:textId="77777777" w:rsidR="00DC1919" w:rsidRDefault="00DC1919" w:rsidP="00EC3EA8">
      <w:pPr>
        <w:rPr>
          <w:rFonts w:ascii="Arial" w:hAnsi="Arial" w:cs="Arial"/>
        </w:rPr>
      </w:pPr>
    </w:p>
    <w:p w14:paraId="601D58D1" w14:textId="6B70E578" w:rsidR="00EC3EA8" w:rsidRDefault="00DC1919" w:rsidP="00EC3EA8">
      <w:pPr>
        <w:rPr>
          <w:rFonts w:ascii="Arial" w:hAnsi="Arial" w:cs="Arial"/>
        </w:rPr>
      </w:pPr>
      <w:r>
        <w:rPr>
          <w:rFonts w:ascii="Arial" w:hAnsi="Arial" w:cs="Arial"/>
        </w:rPr>
        <w:t xml:space="preserve">The National Board met last week to discuss in-person meeting and decided that because of COVID situation in certain provinces, no decision has been made regarding in-person meetings at this time. Until </w:t>
      </w:r>
      <w:r w:rsidR="00282D91">
        <w:rPr>
          <w:rFonts w:ascii="Arial" w:hAnsi="Arial" w:cs="Arial"/>
        </w:rPr>
        <w:t>herd immunity is reached, National is not able to make a decision. Hoping that the National Fall meeting in October or November will be held in-person.</w:t>
      </w:r>
    </w:p>
    <w:p w14:paraId="0D6891EA" w14:textId="77777777" w:rsidR="00282D91" w:rsidRDefault="00282D91" w:rsidP="00EC3EA8">
      <w:pPr>
        <w:rPr>
          <w:rFonts w:ascii="Arial" w:hAnsi="Arial" w:cs="Arial"/>
        </w:rPr>
      </w:pPr>
    </w:p>
    <w:p w14:paraId="41CBE4B0" w14:textId="2BD17F5A" w:rsidR="00282D91" w:rsidRDefault="00282D91" w:rsidP="00EC3EA8">
      <w:pPr>
        <w:rPr>
          <w:rFonts w:ascii="Arial" w:hAnsi="Arial" w:cs="Arial"/>
        </w:rPr>
      </w:pPr>
      <w:r>
        <w:rPr>
          <w:rFonts w:ascii="Arial" w:hAnsi="Arial" w:cs="Arial"/>
        </w:rPr>
        <w:t>Meetings with MPs regarding across the country regarding Advocacy on a regular basics. Local branches are meeting with their local MPs and sharing what are the Association’s priorities.</w:t>
      </w:r>
    </w:p>
    <w:p w14:paraId="1F0F6202" w14:textId="2C2FB70D" w:rsidR="00282D91" w:rsidRDefault="00282D91" w:rsidP="00EC3EA8">
      <w:pPr>
        <w:rPr>
          <w:rFonts w:ascii="Arial" w:hAnsi="Arial" w:cs="Arial"/>
        </w:rPr>
      </w:pPr>
    </w:p>
    <w:p w14:paraId="1DB708D5" w14:textId="3D53B7A9" w:rsidR="006866BB" w:rsidRDefault="00282D91" w:rsidP="00282D91">
      <w:pPr>
        <w:rPr>
          <w:rFonts w:ascii="Arial" w:hAnsi="Arial" w:cs="Arial"/>
        </w:rPr>
      </w:pPr>
      <w:r>
        <w:rPr>
          <w:rFonts w:ascii="Arial" w:hAnsi="Arial" w:cs="Arial"/>
        </w:rPr>
        <w:t xml:space="preserve">The “You and Yours Survivors” publication is now available and Léonard congratulated Elliott for being a champion of this publication.  </w:t>
      </w:r>
    </w:p>
    <w:p w14:paraId="4FB9B4D2" w14:textId="225AC1BE" w:rsidR="00282D91" w:rsidRDefault="00282D91" w:rsidP="00282D91">
      <w:pPr>
        <w:rPr>
          <w:rFonts w:ascii="Arial" w:hAnsi="Arial" w:cs="Arial"/>
        </w:rPr>
      </w:pPr>
    </w:p>
    <w:p w14:paraId="0EC76D9E" w14:textId="7EFC9023" w:rsidR="00282D91" w:rsidRPr="00282D91" w:rsidRDefault="00282D91" w:rsidP="00282D91">
      <w:pPr>
        <w:rPr>
          <w:rFonts w:ascii="Arial" w:hAnsi="Arial" w:cs="Arial"/>
          <w:b/>
          <w:bCs/>
        </w:rPr>
      </w:pPr>
      <w:r w:rsidRPr="00282D91">
        <w:rPr>
          <w:rFonts w:ascii="Arial" w:hAnsi="Arial" w:cs="Arial"/>
          <w:b/>
          <w:bCs/>
        </w:rPr>
        <w:t>DRAW FOR TWO SOBEY’S GIFT CERTIFICATES – Gary Barfitt</w:t>
      </w:r>
    </w:p>
    <w:p w14:paraId="427EC9A6" w14:textId="0BEB9448" w:rsidR="00282D91" w:rsidRDefault="00282D91" w:rsidP="00DB2BCA">
      <w:pPr>
        <w:rPr>
          <w:rFonts w:ascii="Arial" w:hAnsi="Arial" w:cs="Arial"/>
          <w:bCs/>
        </w:rPr>
      </w:pPr>
      <w:r>
        <w:rPr>
          <w:rFonts w:ascii="Arial" w:hAnsi="Arial" w:cs="Arial"/>
          <w:bCs/>
        </w:rPr>
        <w:t xml:space="preserve">Winners: </w:t>
      </w:r>
      <w:r w:rsidR="005850C9">
        <w:rPr>
          <w:rFonts w:ascii="Arial" w:hAnsi="Arial" w:cs="Arial"/>
          <w:bCs/>
        </w:rPr>
        <w:t xml:space="preserve">Frank </w:t>
      </w:r>
      <w:proofErr w:type="spellStart"/>
      <w:r w:rsidR="005850C9">
        <w:rPr>
          <w:rFonts w:ascii="Arial" w:hAnsi="Arial" w:cs="Arial"/>
          <w:bCs/>
        </w:rPr>
        <w:t>Sauntry</w:t>
      </w:r>
      <w:proofErr w:type="spellEnd"/>
      <w:r w:rsidR="005850C9">
        <w:rPr>
          <w:rFonts w:ascii="Arial" w:hAnsi="Arial" w:cs="Arial"/>
          <w:bCs/>
        </w:rPr>
        <w:t xml:space="preserve"> and Richard Ward.</w:t>
      </w:r>
    </w:p>
    <w:p w14:paraId="67A44B98" w14:textId="085BD04A" w:rsidR="005850C9" w:rsidRDefault="005850C9" w:rsidP="00DB2BCA">
      <w:pPr>
        <w:rPr>
          <w:rFonts w:ascii="Arial" w:hAnsi="Arial" w:cs="Arial"/>
          <w:bCs/>
        </w:rPr>
      </w:pPr>
    </w:p>
    <w:p w14:paraId="66B3B286" w14:textId="789A52AF" w:rsidR="005850C9" w:rsidRDefault="005850C9" w:rsidP="00DB2BCA">
      <w:pPr>
        <w:rPr>
          <w:rFonts w:ascii="Arial" w:hAnsi="Arial" w:cs="Arial"/>
          <w:bCs/>
        </w:rPr>
      </w:pPr>
      <w:r>
        <w:rPr>
          <w:rFonts w:ascii="Arial" w:hAnsi="Arial" w:cs="Arial"/>
          <w:bCs/>
        </w:rPr>
        <w:t>Having concluded the business at hand, Cyril declared the meeting adjourned at 3:00 p.m.</w:t>
      </w:r>
    </w:p>
    <w:p w14:paraId="1F7866BC" w14:textId="68F65FEF" w:rsidR="007C4385" w:rsidRDefault="00ED1ACA" w:rsidP="007C4385">
      <w:pPr>
        <w:rPr>
          <w:rFonts w:ascii="Arial" w:hAnsi="Arial" w:cs="Arial"/>
          <w:b/>
        </w:rPr>
      </w:pPr>
      <w:r>
        <w:rPr>
          <w:rFonts w:ascii="Arial" w:hAnsi="Arial" w:cs="Arial"/>
          <w:b/>
        </w:rPr>
        <w:t xml:space="preserve">Moved: </w:t>
      </w:r>
      <w:r w:rsidR="00F819E3">
        <w:rPr>
          <w:rFonts w:ascii="Arial" w:hAnsi="Arial" w:cs="Arial"/>
          <w:b/>
        </w:rPr>
        <w:t>Sandy Theriault</w:t>
      </w:r>
      <w:r w:rsidR="00F819E3">
        <w:rPr>
          <w:rFonts w:ascii="Arial" w:hAnsi="Arial" w:cs="Arial"/>
          <w:b/>
        </w:rPr>
        <w:tab/>
      </w:r>
      <w:r>
        <w:rPr>
          <w:rFonts w:ascii="Arial" w:hAnsi="Arial" w:cs="Arial"/>
          <w:b/>
        </w:rPr>
        <w:tab/>
        <w:t xml:space="preserve">Seconded: </w:t>
      </w:r>
      <w:r w:rsidR="00F819E3">
        <w:rPr>
          <w:rFonts w:ascii="Arial" w:hAnsi="Arial" w:cs="Arial"/>
          <w:b/>
        </w:rPr>
        <w:t>Rae Hopper</w:t>
      </w:r>
      <w:r>
        <w:rPr>
          <w:rFonts w:ascii="Arial" w:hAnsi="Arial" w:cs="Arial"/>
          <w:b/>
        </w:rPr>
        <w:tab/>
      </w:r>
      <w:r>
        <w:rPr>
          <w:rFonts w:ascii="Arial" w:hAnsi="Arial" w:cs="Arial"/>
          <w:b/>
        </w:rPr>
        <w:tab/>
        <w:t>APPROVED</w:t>
      </w:r>
    </w:p>
    <w:p w14:paraId="4ECB3EBF" w14:textId="663306F1" w:rsidR="007C4385" w:rsidRDefault="007C4385" w:rsidP="007C4385">
      <w:pPr>
        <w:rPr>
          <w:rFonts w:ascii="Arial" w:hAnsi="Arial" w:cs="Arial"/>
          <w:b/>
        </w:rPr>
      </w:pPr>
    </w:p>
    <w:p w14:paraId="4E9E386C" w14:textId="77777777" w:rsidR="007C4385" w:rsidRPr="007C4385" w:rsidRDefault="007C4385" w:rsidP="007C4385">
      <w:pPr>
        <w:rPr>
          <w:rFonts w:ascii="Arial" w:hAnsi="Arial" w:cs="Arial"/>
          <w:b/>
        </w:rPr>
      </w:pPr>
    </w:p>
    <w:p w14:paraId="2BDDF407" w14:textId="42C15E88" w:rsidR="007C4385" w:rsidRPr="007C4385" w:rsidRDefault="007C4385" w:rsidP="007C4385">
      <w:pPr>
        <w:pStyle w:val="BodyText"/>
        <w:spacing w:before="1" w:line="266" w:lineRule="auto"/>
        <w:ind w:right="119" w:firstLine="1"/>
        <w:rPr>
          <w:bCs/>
          <w:sz w:val="24"/>
          <w:szCs w:val="24"/>
        </w:rPr>
      </w:pPr>
      <w:r w:rsidRPr="007C4385">
        <w:rPr>
          <w:noProof/>
          <w:sz w:val="24"/>
          <w:szCs w:val="24"/>
        </w:rPr>
        <w:drawing>
          <wp:anchor distT="0" distB="0" distL="114300" distR="114300" simplePos="0" relativeHeight="251663360" behindDoc="0" locked="0" layoutInCell="1" allowOverlap="1" wp14:anchorId="117CD2B3" wp14:editId="3BDE31C3">
            <wp:simplePos x="0" y="0"/>
            <wp:positionH relativeFrom="margin">
              <wp:posOffset>1640205</wp:posOffset>
            </wp:positionH>
            <wp:positionV relativeFrom="paragraph">
              <wp:posOffset>7620</wp:posOffset>
            </wp:positionV>
            <wp:extent cx="3562350" cy="51562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62350" cy="515620"/>
                    </a:xfrm>
                    <a:prstGeom prst="rect">
                      <a:avLst/>
                    </a:prstGeom>
                  </pic:spPr>
                </pic:pic>
              </a:graphicData>
            </a:graphic>
          </wp:anchor>
        </w:drawing>
      </w:r>
    </w:p>
    <w:p w14:paraId="7CE789EE" w14:textId="77F9BC7F" w:rsidR="007C4385" w:rsidRPr="007C4385" w:rsidRDefault="007C4385" w:rsidP="007C4385">
      <w:pPr>
        <w:pStyle w:val="BodyText"/>
        <w:rPr>
          <w:bCs/>
          <w:sz w:val="24"/>
          <w:szCs w:val="24"/>
          <w:u w:val="single"/>
        </w:rPr>
      </w:pPr>
      <w:r w:rsidRPr="007C4385">
        <w:rPr>
          <w:bCs/>
          <w:sz w:val="24"/>
          <w:szCs w:val="24"/>
        </w:rPr>
        <w:t>Recorded by:</w:t>
      </w:r>
    </w:p>
    <w:p w14:paraId="0252313D" w14:textId="638D0F61" w:rsidR="007C4385" w:rsidRDefault="007C4385" w:rsidP="007C4385">
      <w:pPr>
        <w:pStyle w:val="BodyText"/>
        <w:ind w:left="3060"/>
        <w:rPr>
          <w:b/>
          <w:sz w:val="22"/>
        </w:rPr>
      </w:pPr>
    </w:p>
    <w:p w14:paraId="15DBCB6D" w14:textId="28380DB1" w:rsidR="007C4385" w:rsidRDefault="007C4385" w:rsidP="007C4385">
      <w:pPr>
        <w:pStyle w:val="BodyText"/>
        <w:ind w:left="3060"/>
        <w:rPr>
          <w:b/>
          <w:sz w:val="22"/>
        </w:rPr>
      </w:pPr>
    </w:p>
    <w:p w14:paraId="0000046D" w14:textId="2E022D16" w:rsidR="007C4385" w:rsidRDefault="007C4385" w:rsidP="007C4385">
      <w:pPr>
        <w:pStyle w:val="BodyText"/>
        <w:rPr>
          <w:bCs/>
          <w:sz w:val="24"/>
          <w:szCs w:val="24"/>
        </w:rPr>
      </w:pPr>
      <w:r w:rsidRPr="007C4385">
        <w:rPr>
          <w:bCs/>
          <w:noProof/>
          <w:sz w:val="24"/>
          <w:szCs w:val="24"/>
        </w:rPr>
        <w:drawing>
          <wp:anchor distT="0" distB="0" distL="114300" distR="114300" simplePos="0" relativeHeight="251664384" behindDoc="0" locked="0" layoutInCell="1" allowOverlap="1" wp14:anchorId="680A4765" wp14:editId="248866DB">
            <wp:simplePos x="0" y="0"/>
            <wp:positionH relativeFrom="margin">
              <wp:align>center</wp:align>
            </wp:positionH>
            <wp:positionV relativeFrom="paragraph">
              <wp:posOffset>10160</wp:posOffset>
            </wp:positionV>
            <wp:extent cx="3970020" cy="731520"/>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9" cstate="print"/>
                    <a:srcRect l="14223" t="-12443" r="22986" b="-20891"/>
                    <a:stretch/>
                  </pic:blipFill>
                  <pic:spPr bwMode="auto">
                    <a:xfrm>
                      <a:off x="0" y="0"/>
                      <a:ext cx="3970020" cy="731520"/>
                    </a:xfrm>
                    <a:prstGeom prst="rect">
                      <a:avLst/>
                    </a:prstGeom>
                    <a:ln>
                      <a:noFill/>
                    </a:ln>
                    <a:extLst>
                      <a:ext uri="{53640926-AAD7-44D8-BBD7-CCE9431645EC}">
                        <a14:shadowObscured xmlns:a14="http://schemas.microsoft.com/office/drawing/2010/main"/>
                      </a:ext>
                    </a:extLst>
                  </pic:spPr>
                </pic:pic>
              </a:graphicData>
            </a:graphic>
          </wp:anchor>
        </w:drawing>
      </w:r>
    </w:p>
    <w:p w14:paraId="34704ECA" w14:textId="09737953" w:rsidR="007C4385" w:rsidRPr="007C4385" w:rsidRDefault="007C4385" w:rsidP="007C4385">
      <w:pPr>
        <w:pStyle w:val="BodyText"/>
        <w:rPr>
          <w:bCs/>
          <w:sz w:val="24"/>
          <w:szCs w:val="24"/>
        </w:rPr>
      </w:pPr>
      <w:r w:rsidRPr="007C4385">
        <w:rPr>
          <w:bCs/>
          <w:sz w:val="24"/>
          <w:szCs w:val="24"/>
        </w:rPr>
        <w:t>Approved by:</w:t>
      </w:r>
      <w:r w:rsidRPr="007C4385">
        <w:rPr>
          <w:bCs/>
          <w:noProof/>
          <w:sz w:val="24"/>
          <w:szCs w:val="24"/>
        </w:rPr>
        <w:t xml:space="preserve"> </w:t>
      </w:r>
    </w:p>
    <w:p w14:paraId="5D9A321C" w14:textId="29935DB2" w:rsidR="007C4385" w:rsidRDefault="007C4385" w:rsidP="007C4385">
      <w:pPr>
        <w:pStyle w:val="BodyText"/>
        <w:tabs>
          <w:tab w:val="left" w:pos="4050"/>
        </w:tabs>
        <w:rPr>
          <w:sz w:val="24"/>
          <w:szCs w:val="24"/>
        </w:rPr>
      </w:pPr>
    </w:p>
    <w:p w14:paraId="4784AAA4" w14:textId="7E77942D" w:rsidR="007C4385" w:rsidRPr="007C4385" w:rsidRDefault="007C4385" w:rsidP="007C4385">
      <w:pPr>
        <w:pStyle w:val="BodyText"/>
        <w:rPr>
          <w:sz w:val="24"/>
          <w:szCs w:val="24"/>
        </w:rPr>
      </w:pPr>
    </w:p>
    <w:p w14:paraId="47933809" w14:textId="132D48BD" w:rsidR="007C4385" w:rsidRPr="007C4385" w:rsidRDefault="007C4385" w:rsidP="007C4385">
      <w:pPr>
        <w:pStyle w:val="BodyText"/>
        <w:tabs>
          <w:tab w:val="left" w:pos="2040"/>
        </w:tabs>
        <w:spacing w:before="8"/>
        <w:rPr>
          <w:sz w:val="24"/>
          <w:szCs w:val="24"/>
        </w:rPr>
      </w:pPr>
      <w:r>
        <w:rPr>
          <w:sz w:val="24"/>
          <w:szCs w:val="24"/>
        </w:rPr>
        <w:tab/>
      </w:r>
    </w:p>
    <w:p w14:paraId="0B83CF96" w14:textId="77777777" w:rsidR="007C4385" w:rsidRPr="005A61CD" w:rsidRDefault="007C4385" w:rsidP="000D49FF">
      <w:pPr>
        <w:rPr>
          <w:rFonts w:ascii="Arial" w:hAnsi="Arial" w:cs="Arial"/>
        </w:rPr>
      </w:pPr>
    </w:p>
    <w:sectPr w:rsidR="007C4385" w:rsidRPr="005A61CD" w:rsidSect="006952D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0D14" w14:textId="77777777" w:rsidR="002A7C0B" w:rsidRDefault="002A7C0B" w:rsidP="00231892">
      <w:r>
        <w:separator/>
      </w:r>
    </w:p>
  </w:endnote>
  <w:endnote w:type="continuationSeparator" w:id="0">
    <w:p w14:paraId="23DB181C" w14:textId="77777777" w:rsidR="002A7C0B" w:rsidRDefault="002A7C0B" w:rsidP="0023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EB79" w14:textId="77777777" w:rsidR="002B3F6F" w:rsidRDefault="002B3F6F" w:rsidP="00D1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19691" w14:textId="77777777" w:rsidR="002B3F6F" w:rsidRDefault="002B3F6F" w:rsidP="00E97E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E68" w14:textId="77777777" w:rsidR="002B3F6F" w:rsidRDefault="002B3F6F" w:rsidP="00D10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57098E" w14:textId="77777777" w:rsidR="002B3F6F" w:rsidRDefault="002B3F6F" w:rsidP="00E97EC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DE4B" w14:textId="77777777" w:rsidR="002B3F6F" w:rsidRDefault="002B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64C8" w14:textId="77777777" w:rsidR="002A7C0B" w:rsidRDefault="002A7C0B" w:rsidP="00231892">
      <w:r>
        <w:separator/>
      </w:r>
    </w:p>
  </w:footnote>
  <w:footnote w:type="continuationSeparator" w:id="0">
    <w:p w14:paraId="38FE6982" w14:textId="77777777" w:rsidR="002A7C0B" w:rsidRDefault="002A7C0B" w:rsidP="00231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0C4E" w14:textId="731ACC2B" w:rsidR="002B3F6F" w:rsidRDefault="00EB7D98">
    <w:pPr>
      <w:pStyle w:val="Header"/>
    </w:pPr>
    <w:r>
      <w:rPr>
        <w:noProof/>
      </w:rPr>
      <w:pict w14:anchorId="7A5A3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181407" o:spid="_x0000_s2051" type="#_x0000_t136" style="position:absolute;margin-left:0;margin-top:0;width:507.6pt;height:203pt;rotation:315;z-index:-251655168;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A1A4" w14:textId="19BA1306" w:rsidR="002B3F6F" w:rsidRDefault="00EB7D98">
    <w:pPr>
      <w:pStyle w:val="Header"/>
    </w:pPr>
    <w:r>
      <w:rPr>
        <w:noProof/>
      </w:rPr>
      <w:pict w14:anchorId="6BC90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181408" o:spid="_x0000_s2052" type="#_x0000_t136" style="position:absolute;margin-left:0;margin-top:0;width:507.6pt;height:203pt;rotation:315;z-index:-251653120;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CCE" w14:textId="0342BE29" w:rsidR="002B3F6F" w:rsidRDefault="00EB7D98">
    <w:pPr>
      <w:pStyle w:val="Header"/>
    </w:pPr>
    <w:r>
      <w:rPr>
        <w:noProof/>
      </w:rPr>
      <w:pict w14:anchorId="59E6B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181406" o:spid="_x0000_s2050" type="#_x0000_t136" style="position:absolute;margin-left:0;margin-top:0;width:507.6pt;height:203pt;rotation:315;z-index:-251657216;mso-position-horizontal:center;mso-position-horizontal-relative:margin;mso-position-vertical:center;mso-position-vertical-relative:margin" o:allowincell="f" fillcolor="gray [162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65A"/>
    <w:multiLevelType w:val="hybridMultilevel"/>
    <w:tmpl w:val="72BCF5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C95565B"/>
    <w:multiLevelType w:val="hybridMultilevel"/>
    <w:tmpl w:val="28F84068"/>
    <w:lvl w:ilvl="0" w:tplc="CB04F964">
      <w:start w:val="1"/>
      <w:numFmt w:val="none"/>
      <w:lvlText w:val="12."/>
      <w:lvlJc w:val="left"/>
      <w:pPr>
        <w:ind w:left="360" w:hanging="360"/>
      </w:pPr>
      <w:rPr>
        <w:rFonts w:cs="Times New Roman" w:hint="default"/>
        <w:b/>
      </w:rPr>
    </w:lvl>
    <w:lvl w:ilvl="1" w:tplc="B5946D16">
      <w:start w:val="1"/>
      <w:numFmt w:val="lowerLetter"/>
      <w:lvlText w:val="%2."/>
      <w:lvlJc w:val="left"/>
      <w:pPr>
        <w:ind w:left="1080" w:hanging="360"/>
      </w:pPr>
      <w:rPr>
        <w:b/>
      </w:rPr>
    </w:lvl>
    <w:lvl w:ilvl="2" w:tplc="10090019">
      <w:start w:val="1"/>
      <w:numFmt w:val="lowerLetter"/>
      <w:lvlText w:val="%3."/>
      <w:lvlJc w:val="left"/>
      <w:pPr>
        <w:ind w:left="1800" w:hanging="180"/>
      </w:pPr>
      <w:rPr>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346B4"/>
    <w:multiLevelType w:val="hybridMultilevel"/>
    <w:tmpl w:val="4B06833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295B4192"/>
    <w:multiLevelType w:val="hybridMultilevel"/>
    <w:tmpl w:val="EAC63E7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BF148DB"/>
    <w:multiLevelType w:val="hybridMultilevel"/>
    <w:tmpl w:val="1BD4101A"/>
    <w:lvl w:ilvl="0" w:tplc="CD165532">
      <w:start w:val="1"/>
      <w:numFmt w:val="lowerRoman"/>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5" w15:restartNumberingAfterBreak="0">
    <w:nsid w:val="4C9826F7"/>
    <w:multiLevelType w:val="hybridMultilevel"/>
    <w:tmpl w:val="05365610"/>
    <w:lvl w:ilvl="0" w:tplc="1009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687C282B"/>
    <w:multiLevelType w:val="hybridMultilevel"/>
    <w:tmpl w:val="F1A02346"/>
    <w:lvl w:ilvl="0" w:tplc="8258D5BA">
      <w:start w:val="1"/>
      <w:numFmt w:val="decimal"/>
      <w:lvlText w:val="%1."/>
      <w:lvlJc w:val="left"/>
      <w:pPr>
        <w:ind w:left="360" w:hanging="360"/>
      </w:pPr>
      <w:rPr>
        <w:b/>
        <w:sz w:val="24"/>
        <w:szCs w:val="24"/>
      </w:rPr>
    </w:lvl>
    <w:lvl w:ilvl="1" w:tplc="92180A76">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25"/>
    <w:rsid w:val="00006229"/>
    <w:rsid w:val="00007A78"/>
    <w:rsid w:val="00010535"/>
    <w:rsid w:val="00023190"/>
    <w:rsid w:val="00024E33"/>
    <w:rsid w:val="000523E4"/>
    <w:rsid w:val="00064803"/>
    <w:rsid w:val="00070B7D"/>
    <w:rsid w:val="00072339"/>
    <w:rsid w:val="00073570"/>
    <w:rsid w:val="000868E1"/>
    <w:rsid w:val="0008770B"/>
    <w:rsid w:val="00087B1B"/>
    <w:rsid w:val="000A24E2"/>
    <w:rsid w:val="000A38F0"/>
    <w:rsid w:val="000B0295"/>
    <w:rsid w:val="000D2923"/>
    <w:rsid w:val="000D49FF"/>
    <w:rsid w:val="000D6EEC"/>
    <w:rsid w:val="000E1C28"/>
    <w:rsid w:val="000E60E6"/>
    <w:rsid w:val="000E659F"/>
    <w:rsid w:val="000F3C43"/>
    <w:rsid w:val="00103FF7"/>
    <w:rsid w:val="00105A77"/>
    <w:rsid w:val="00113602"/>
    <w:rsid w:val="00115474"/>
    <w:rsid w:val="001223BD"/>
    <w:rsid w:val="0013752E"/>
    <w:rsid w:val="00161612"/>
    <w:rsid w:val="00162A69"/>
    <w:rsid w:val="00183230"/>
    <w:rsid w:val="001B0BD5"/>
    <w:rsid w:val="001B55A4"/>
    <w:rsid w:val="001C056F"/>
    <w:rsid w:val="001C6064"/>
    <w:rsid w:val="001D1580"/>
    <w:rsid w:val="001E5ABF"/>
    <w:rsid w:val="001F5A34"/>
    <w:rsid w:val="00205EDD"/>
    <w:rsid w:val="00207632"/>
    <w:rsid w:val="0021079C"/>
    <w:rsid w:val="00220E9B"/>
    <w:rsid w:val="0023107C"/>
    <w:rsid w:val="00231892"/>
    <w:rsid w:val="00244671"/>
    <w:rsid w:val="0024576B"/>
    <w:rsid w:val="00251D64"/>
    <w:rsid w:val="00282096"/>
    <w:rsid w:val="00282D91"/>
    <w:rsid w:val="00284E37"/>
    <w:rsid w:val="00285345"/>
    <w:rsid w:val="00294B46"/>
    <w:rsid w:val="002A3B17"/>
    <w:rsid w:val="002A6811"/>
    <w:rsid w:val="002A7C0B"/>
    <w:rsid w:val="002B08D7"/>
    <w:rsid w:val="002B35B1"/>
    <w:rsid w:val="002B3F6F"/>
    <w:rsid w:val="002C235F"/>
    <w:rsid w:val="002D1998"/>
    <w:rsid w:val="002D595D"/>
    <w:rsid w:val="002E2F4C"/>
    <w:rsid w:val="002F423D"/>
    <w:rsid w:val="00301888"/>
    <w:rsid w:val="003042D8"/>
    <w:rsid w:val="0030578D"/>
    <w:rsid w:val="00314B45"/>
    <w:rsid w:val="00317291"/>
    <w:rsid w:val="003236CF"/>
    <w:rsid w:val="003335C3"/>
    <w:rsid w:val="00362B13"/>
    <w:rsid w:val="003639D2"/>
    <w:rsid w:val="00363B83"/>
    <w:rsid w:val="00370216"/>
    <w:rsid w:val="003777DE"/>
    <w:rsid w:val="0038051D"/>
    <w:rsid w:val="00386AC1"/>
    <w:rsid w:val="00387032"/>
    <w:rsid w:val="003A1F92"/>
    <w:rsid w:val="003A335B"/>
    <w:rsid w:val="003A4C59"/>
    <w:rsid w:val="003A6691"/>
    <w:rsid w:val="003B0C2A"/>
    <w:rsid w:val="003B1323"/>
    <w:rsid w:val="003C6D5C"/>
    <w:rsid w:val="003D49ED"/>
    <w:rsid w:val="003D504F"/>
    <w:rsid w:val="003E0B07"/>
    <w:rsid w:val="003E17FA"/>
    <w:rsid w:val="003E66F6"/>
    <w:rsid w:val="003E7ACA"/>
    <w:rsid w:val="003F3D4D"/>
    <w:rsid w:val="004034D0"/>
    <w:rsid w:val="00415E61"/>
    <w:rsid w:val="00417464"/>
    <w:rsid w:val="0042367D"/>
    <w:rsid w:val="004331EF"/>
    <w:rsid w:val="00441F77"/>
    <w:rsid w:val="00456125"/>
    <w:rsid w:val="00467F14"/>
    <w:rsid w:val="00471C6D"/>
    <w:rsid w:val="00484EB0"/>
    <w:rsid w:val="004965AC"/>
    <w:rsid w:val="00497586"/>
    <w:rsid w:val="004A6FC6"/>
    <w:rsid w:val="004C3615"/>
    <w:rsid w:val="004C3EAA"/>
    <w:rsid w:val="004D54F1"/>
    <w:rsid w:val="00501BC5"/>
    <w:rsid w:val="00504667"/>
    <w:rsid w:val="00520814"/>
    <w:rsid w:val="00530FDA"/>
    <w:rsid w:val="00535D94"/>
    <w:rsid w:val="00537851"/>
    <w:rsid w:val="0054289F"/>
    <w:rsid w:val="005473DD"/>
    <w:rsid w:val="00547A11"/>
    <w:rsid w:val="005533CC"/>
    <w:rsid w:val="005610EE"/>
    <w:rsid w:val="00576D7A"/>
    <w:rsid w:val="00584DA2"/>
    <w:rsid w:val="005850C9"/>
    <w:rsid w:val="00596117"/>
    <w:rsid w:val="005A2434"/>
    <w:rsid w:val="005A2C14"/>
    <w:rsid w:val="005A61CD"/>
    <w:rsid w:val="005B2ADE"/>
    <w:rsid w:val="005C00AA"/>
    <w:rsid w:val="005C322E"/>
    <w:rsid w:val="005C6824"/>
    <w:rsid w:val="005C72A5"/>
    <w:rsid w:val="005F4FB5"/>
    <w:rsid w:val="006027C8"/>
    <w:rsid w:val="00625EE5"/>
    <w:rsid w:val="00625F4E"/>
    <w:rsid w:val="00632BE8"/>
    <w:rsid w:val="00637290"/>
    <w:rsid w:val="00646767"/>
    <w:rsid w:val="00651032"/>
    <w:rsid w:val="00667939"/>
    <w:rsid w:val="006866BB"/>
    <w:rsid w:val="00694EBC"/>
    <w:rsid w:val="006952D2"/>
    <w:rsid w:val="006A23AD"/>
    <w:rsid w:val="006A4888"/>
    <w:rsid w:val="006A5F84"/>
    <w:rsid w:val="006B0607"/>
    <w:rsid w:val="006B0AC5"/>
    <w:rsid w:val="006C0078"/>
    <w:rsid w:val="006C0BAD"/>
    <w:rsid w:val="006C2027"/>
    <w:rsid w:val="006D02C7"/>
    <w:rsid w:val="006D2C09"/>
    <w:rsid w:val="006D70D6"/>
    <w:rsid w:val="006E4ED8"/>
    <w:rsid w:val="006E7539"/>
    <w:rsid w:val="006F306E"/>
    <w:rsid w:val="00703CFF"/>
    <w:rsid w:val="007116C9"/>
    <w:rsid w:val="00711CFE"/>
    <w:rsid w:val="007147FC"/>
    <w:rsid w:val="007205BA"/>
    <w:rsid w:val="007312BD"/>
    <w:rsid w:val="007417AF"/>
    <w:rsid w:val="007449FB"/>
    <w:rsid w:val="00751F20"/>
    <w:rsid w:val="00761C5F"/>
    <w:rsid w:val="007674A0"/>
    <w:rsid w:val="00770775"/>
    <w:rsid w:val="00784941"/>
    <w:rsid w:val="00786996"/>
    <w:rsid w:val="00786F83"/>
    <w:rsid w:val="0079212F"/>
    <w:rsid w:val="007924AA"/>
    <w:rsid w:val="00794926"/>
    <w:rsid w:val="007B7EA1"/>
    <w:rsid w:val="007C4385"/>
    <w:rsid w:val="007C51F3"/>
    <w:rsid w:val="007C7FD3"/>
    <w:rsid w:val="007D0169"/>
    <w:rsid w:val="007D03A9"/>
    <w:rsid w:val="007F1B8F"/>
    <w:rsid w:val="008048B8"/>
    <w:rsid w:val="008061CB"/>
    <w:rsid w:val="00824F69"/>
    <w:rsid w:val="00840D5C"/>
    <w:rsid w:val="00841834"/>
    <w:rsid w:val="00842F67"/>
    <w:rsid w:val="008434A0"/>
    <w:rsid w:val="008513CE"/>
    <w:rsid w:val="00864691"/>
    <w:rsid w:val="008707BE"/>
    <w:rsid w:val="008809D9"/>
    <w:rsid w:val="008A0EC4"/>
    <w:rsid w:val="008B75F7"/>
    <w:rsid w:val="008C033B"/>
    <w:rsid w:val="008D16C3"/>
    <w:rsid w:val="008E65B8"/>
    <w:rsid w:val="008E7FCF"/>
    <w:rsid w:val="008F0675"/>
    <w:rsid w:val="008F07D9"/>
    <w:rsid w:val="008F2B68"/>
    <w:rsid w:val="009035B4"/>
    <w:rsid w:val="00904E81"/>
    <w:rsid w:val="00925DD4"/>
    <w:rsid w:val="00934BAE"/>
    <w:rsid w:val="009365AE"/>
    <w:rsid w:val="00937C30"/>
    <w:rsid w:val="00940033"/>
    <w:rsid w:val="009550BB"/>
    <w:rsid w:val="009560C9"/>
    <w:rsid w:val="009650A1"/>
    <w:rsid w:val="00965846"/>
    <w:rsid w:val="0096643C"/>
    <w:rsid w:val="009705A5"/>
    <w:rsid w:val="0097692D"/>
    <w:rsid w:val="009772B5"/>
    <w:rsid w:val="00982ABE"/>
    <w:rsid w:val="00986CB5"/>
    <w:rsid w:val="0098752A"/>
    <w:rsid w:val="009875D0"/>
    <w:rsid w:val="009945CA"/>
    <w:rsid w:val="0099720E"/>
    <w:rsid w:val="009A16F0"/>
    <w:rsid w:val="009A592F"/>
    <w:rsid w:val="009B049A"/>
    <w:rsid w:val="009B04D8"/>
    <w:rsid w:val="009D5404"/>
    <w:rsid w:val="009D65F5"/>
    <w:rsid w:val="009E7DE7"/>
    <w:rsid w:val="009F65E5"/>
    <w:rsid w:val="009F68E1"/>
    <w:rsid w:val="00A01A16"/>
    <w:rsid w:val="00A0252F"/>
    <w:rsid w:val="00A109F8"/>
    <w:rsid w:val="00A14EAC"/>
    <w:rsid w:val="00A24A8D"/>
    <w:rsid w:val="00A255D2"/>
    <w:rsid w:val="00A30813"/>
    <w:rsid w:val="00A3442B"/>
    <w:rsid w:val="00A41E5C"/>
    <w:rsid w:val="00A63304"/>
    <w:rsid w:val="00A6440B"/>
    <w:rsid w:val="00A74D84"/>
    <w:rsid w:val="00A93A80"/>
    <w:rsid w:val="00AB474A"/>
    <w:rsid w:val="00AC2B2F"/>
    <w:rsid w:val="00AC2DB7"/>
    <w:rsid w:val="00AC3468"/>
    <w:rsid w:val="00AD27B3"/>
    <w:rsid w:val="00AD33C1"/>
    <w:rsid w:val="00AD3701"/>
    <w:rsid w:val="00AD5558"/>
    <w:rsid w:val="00AD65DD"/>
    <w:rsid w:val="00AE2D0C"/>
    <w:rsid w:val="00AE797E"/>
    <w:rsid w:val="00AE7C31"/>
    <w:rsid w:val="00B20D66"/>
    <w:rsid w:val="00B30E39"/>
    <w:rsid w:val="00B4181C"/>
    <w:rsid w:val="00B46576"/>
    <w:rsid w:val="00B5066F"/>
    <w:rsid w:val="00B51360"/>
    <w:rsid w:val="00B577D8"/>
    <w:rsid w:val="00B63F4F"/>
    <w:rsid w:val="00B64EC9"/>
    <w:rsid w:val="00B73108"/>
    <w:rsid w:val="00B76DB4"/>
    <w:rsid w:val="00B83A12"/>
    <w:rsid w:val="00B9409C"/>
    <w:rsid w:val="00BC22D6"/>
    <w:rsid w:val="00BC7052"/>
    <w:rsid w:val="00BD30BE"/>
    <w:rsid w:val="00BD43EE"/>
    <w:rsid w:val="00C2116B"/>
    <w:rsid w:val="00C26535"/>
    <w:rsid w:val="00C333C7"/>
    <w:rsid w:val="00C45750"/>
    <w:rsid w:val="00C568DE"/>
    <w:rsid w:val="00C60763"/>
    <w:rsid w:val="00C622B0"/>
    <w:rsid w:val="00C6792E"/>
    <w:rsid w:val="00C722EC"/>
    <w:rsid w:val="00C8262F"/>
    <w:rsid w:val="00C91703"/>
    <w:rsid w:val="00C9427C"/>
    <w:rsid w:val="00C94782"/>
    <w:rsid w:val="00CA113B"/>
    <w:rsid w:val="00CB6B15"/>
    <w:rsid w:val="00CC0860"/>
    <w:rsid w:val="00CC6D8D"/>
    <w:rsid w:val="00CD4B66"/>
    <w:rsid w:val="00CD77A7"/>
    <w:rsid w:val="00CE7FB4"/>
    <w:rsid w:val="00CF6AEC"/>
    <w:rsid w:val="00D10FC7"/>
    <w:rsid w:val="00D1382D"/>
    <w:rsid w:val="00D21755"/>
    <w:rsid w:val="00D25D09"/>
    <w:rsid w:val="00D30DC1"/>
    <w:rsid w:val="00D34812"/>
    <w:rsid w:val="00D371E3"/>
    <w:rsid w:val="00D4020E"/>
    <w:rsid w:val="00D42CF6"/>
    <w:rsid w:val="00D605E1"/>
    <w:rsid w:val="00D62D01"/>
    <w:rsid w:val="00D72336"/>
    <w:rsid w:val="00D72389"/>
    <w:rsid w:val="00D73833"/>
    <w:rsid w:val="00D76461"/>
    <w:rsid w:val="00D819B8"/>
    <w:rsid w:val="00D8558C"/>
    <w:rsid w:val="00D863EC"/>
    <w:rsid w:val="00D91381"/>
    <w:rsid w:val="00D94012"/>
    <w:rsid w:val="00D962F3"/>
    <w:rsid w:val="00D96993"/>
    <w:rsid w:val="00DA79E9"/>
    <w:rsid w:val="00DB19E4"/>
    <w:rsid w:val="00DB1EFE"/>
    <w:rsid w:val="00DB2BCA"/>
    <w:rsid w:val="00DB4154"/>
    <w:rsid w:val="00DB6C0C"/>
    <w:rsid w:val="00DC1919"/>
    <w:rsid w:val="00DD12D4"/>
    <w:rsid w:val="00DD3ADC"/>
    <w:rsid w:val="00DD7FF6"/>
    <w:rsid w:val="00DE7A27"/>
    <w:rsid w:val="00DF17B5"/>
    <w:rsid w:val="00DF3FA2"/>
    <w:rsid w:val="00E00F4C"/>
    <w:rsid w:val="00E041F1"/>
    <w:rsid w:val="00E12AE1"/>
    <w:rsid w:val="00E35E5B"/>
    <w:rsid w:val="00E430E7"/>
    <w:rsid w:val="00E50535"/>
    <w:rsid w:val="00E61295"/>
    <w:rsid w:val="00E64FA8"/>
    <w:rsid w:val="00E74EDE"/>
    <w:rsid w:val="00E8003F"/>
    <w:rsid w:val="00E97EC8"/>
    <w:rsid w:val="00EA055A"/>
    <w:rsid w:val="00EB072B"/>
    <w:rsid w:val="00EB7D98"/>
    <w:rsid w:val="00EC1BFB"/>
    <w:rsid w:val="00EC3EA8"/>
    <w:rsid w:val="00EC4153"/>
    <w:rsid w:val="00ED1ACA"/>
    <w:rsid w:val="00ED5D34"/>
    <w:rsid w:val="00EE330E"/>
    <w:rsid w:val="00EF3B4B"/>
    <w:rsid w:val="00EF64F7"/>
    <w:rsid w:val="00EF652A"/>
    <w:rsid w:val="00EF79F2"/>
    <w:rsid w:val="00F07361"/>
    <w:rsid w:val="00F07A8D"/>
    <w:rsid w:val="00F16CD9"/>
    <w:rsid w:val="00F307FF"/>
    <w:rsid w:val="00F44AE5"/>
    <w:rsid w:val="00F658E2"/>
    <w:rsid w:val="00F66C26"/>
    <w:rsid w:val="00F74F70"/>
    <w:rsid w:val="00F75F96"/>
    <w:rsid w:val="00F819E3"/>
    <w:rsid w:val="00F85A25"/>
    <w:rsid w:val="00F9156A"/>
    <w:rsid w:val="00F93EAE"/>
    <w:rsid w:val="00F97B39"/>
    <w:rsid w:val="00FA238B"/>
    <w:rsid w:val="00FA3A00"/>
    <w:rsid w:val="00FA68C9"/>
    <w:rsid w:val="00FB2153"/>
    <w:rsid w:val="00FB29AB"/>
    <w:rsid w:val="00FB4AA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6824724"/>
  <w15:docId w15:val="{522F6084-1A50-48FC-9B0A-20854871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37"/>
    <w:rPr>
      <w:sz w:val="24"/>
      <w:szCs w:val="24"/>
    </w:rPr>
  </w:style>
  <w:style w:type="paragraph" w:styleId="Heading1">
    <w:name w:val="heading 1"/>
    <w:basedOn w:val="Normal"/>
    <w:next w:val="Normal"/>
    <w:link w:val="Heading1Char"/>
    <w:qFormat/>
    <w:locked/>
    <w:rsid w:val="007C43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locked/>
    <w:rsid w:val="00ED1AC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11"/>
    <w:pPr>
      <w:ind w:left="720"/>
      <w:contextualSpacing/>
    </w:pPr>
  </w:style>
  <w:style w:type="character" w:styleId="Hyperlink">
    <w:name w:val="Hyperlink"/>
    <w:uiPriority w:val="99"/>
    <w:rsid w:val="0096643C"/>
    <w:rPr>
      <w:rFonts w:cs="Times New Roman"/>
      <w:color w:val="0000FF"/>
      <w:u w:val="single"/>
    </w:rPr>
  </w:style>
  <w:style w:type="paragraph" w:styleId="Header">
    <w:name w:val="header"/>
    <w:basedOn w:val="Normal"/>
    <w:link w:val="HeaderChar"/>
    <w:uiPriority w:val="99"/>
    <w:semiHidden/>
    <w:rsid w:val="00231892"/>
    <w:pPr>
      <w:tabs>
        <w:tab w:val="center" w:pos="4680"/>
        <w:tab w:val="right" w:pos="9360"/>
      </w:tabs>
    </w:pPr>
  </w:style>
  <w:style w:type="character" w:customStyle="1" w:styleId="HeaderChar">
    <w:name w:val="Header Char"/>
    <w:link w:val="Header"/>
    <w:uiPriority w:val="99"/>
    <w:semiHidden/>
    <w:locked/>
    <w:rsid w:val="00231892"/>
    <w:rPr>
      <w:rFonts w:cs="Times New Roman"/>
      <w:sz w:val="24"/>
      <w:szCs w:val="24"/>
      <w:lang w:val="en-US" w:eastAsia="en-US"/>
    </w:rPr>
  </w:style>
  <w:style w:type="paragraph" w:styleId="Footer">
    <w:name w:val="footer"/>
    <w:basedOn w:val="Normal"/>
    <w:link w:val="FooterChar"/>
    <w:uiPriority w:val="99"/>
    <w:rsid w:val="00231892"/>
    <w:pPr>
      <w:tabs>
        <w:tab w:val="center" w:pos="4680"/>
        <w:tab w:val="right" w:pos="9360"/>
      </w:tabs>
    </w:pPr>
  </w:style>
  <w:style w:type="character" w:customStyle="1" w:styleId="FooterChar">
    <w:name w:val="Footer Char"/>
    <w:link w:val="Footer"/>
    <w:uiPriority w:val="99"/>
    <w:locked/>
    <w:rsid w:val="00231892"/>
    <w:rPr>
      <w:rFonts w:cs="Times New Roman"/>
      <w:sz w:val="24"/>
      <w:szCs w:val="24"/>
      <w:lang w:val="en-US" w:eastAsia="en-US"/>
    </w:rPr>
  </w:style>
  <w:style w:type="character" w:styleId="FollowedHyperlink">
    <w:name w:val="FollowedHyperlink"/>
    <w:uiPriority w:val="99"/>
    <w:semiHidden/>
    <w:unhideWhenUsed/>
    <w:rsid w:val="00DB19E4"/>
    <w:rPr>
      <w:color w:val="800080"/>
      <w:u w:val="single"/>
    </w:rPr>
  </w:style>
  <w:style w:type="character" w:styleId="PageNumber">
    <w:name w:val="page number"/>
    <w:basedOn w:val="DefaultParagraphFont"/>
    <w:uiPriority w:val="99"/>
    <w:semiHidden/>
    <w:unhideWhenUsed/>
    <w:rsid w:val="00161612"/>
  </w:style>
  <w:style w:type="paragraph" w:styleId="NormalWeb">
    <w:name w:val="Normal (Web)"/>
    <w:basedOn w:val="Normal"/>
    <w:uiPriority w:val="99"/>
    <w:semiHidden/>
    <w:unhideWhenUsed/>
    <w:rsid w:val="00842F67"/>
    <w:pPr>
      <w:spacing w:before="100" w:beforeAutospacing="1" w:after="100" w:afterAutospacing="1"/>
    </w:pPr>
    <w:rPr>
      <w:rFonts w:ascii="Times" w:hAnsi="Times"/>
      <w:sz w:val="20"/>
      <w:szCs w:val="20"/>
      <w:lang w:val="en-CA"/>
    </w:rPr>
  </w:style>
  <w:style w:type="character" w:styleId="Strong">
    <w:name w:val="Strong"/>
    <w:uiPriority w:val="22"/>
    <w:qFormat/>
    <w:locked/>
    <w:rsid w:val="00842F67"/>
    <w:rPr>
      <w:b/>
      <w:bCs/>
    </w:rPr>
  </w:style>
  <w:style w:type="character" w:customStyle="1" w:styleId="apple-converted-space">
    <w:name w:val="apple-converted-space"/>
    <w:rsid w:val="00842F67"/>
  </w:style>
  <w:style w:type="paragraph" w:styleId="BalloonText">
    <w:name w:val="Balloon Text"/>
    <w:basedOn w:val="Normal"/>
    <w:link w:val="BalloonTextChar"/>
    <w:uiPriority w:val="99"/>
    <w:semiHidden/>
    <w:unhideWhenUsed/>
    <w:rsid w:val="00DA7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9E9"/>
    <w:rPr>
      <w:rFonts w:ascii="Lucida Grande" w:hAnsi="Lucida Grande" w:cs="Lucida Grande"/>
      <w:sz w:val="18"/>
      <w:szCs w:val="18"/>
    </w:rPr>
  </w:style>
  <w:style w:type="character" w:customStyle="1" w:styleId="normaltextrun">
    <w:name w:val="normaltextrun"/>
    <w:basedOn w:val="DefaultParagraphFont"/>
    <w:rsid w:val="00D42CF6"/>
  </w:style>
  <w:style w:type="character" w:customStyle="1" w:styleId="spellingerror">
    <w:name w:val="spellingerror"/>
    <w:basedOn w:val="DefaultParagraphFont"/>
    <w:rsid w:val="00B577D8"/>
  </w:style>
  <w:style w:type="paragraph" w:customStyle="1" w:styleId="paragraph">
    <w:name w:val="paragraph"/>
    <w:basedOn w:val="Normal"/>
    <w:rsid w:val="00B577D8"/>
    <w:pPr>
      <w:spacing w:before="100" w:beforeAutospacing="1" w:after="100" w:afterAutospacing="1"/>
    </w:pPr>
    <w:rPr>
      <w:lang w:val="fr-CA" w:eastAsia="fr-CA"/>
    </w:rPr>
  </w:style>
  <w:style w:type="character" w:customStyle="1" w:styleId="eop">
    <w:name w:val="eop"/>
    <w:basedOn w:val="DefaultParagraphFont"/>
    <w:rsid w:val="00B577D8"/>
  </w:style>
  <w:style w:type="character" w:customStyle="1" w:styleId="Heading3Char">
    <w:name w:val="Heading 3 Char"/>
    <w:basedOn w:val="DefaultParagraphFont"/>
    <w:link w:val="Heading3"/>
    <w:semiHidden/>
    <w:rsid w:val="00ED1AC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7C438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C4385"/>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C43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192">
      <w:bodyDiv w:val="1"/>
      <w:marLeft w:val="0"/>
      <w:marRight w:val="0"/>
      <w:marTop w:val="0"/>
      <w:marBottom w:val="0"/>
      <w:divBdr>
        <w:top w:val="none" w:sz="0" w:space="0" w:color="auto"/>
        <w:left w:val="none" w:sz="0" w:space="0" w:color="auto"/>
        <w:bottom w:val="none" w:sz="0" w:space="0" w:color="auto"/>
        <w:right w:val="none" w:sz="0" w:space="0" w:color="auto"/>
      </w:divBdr>
      <w:divsChild>
        <w:div w:id="1346051471">
          <w:marLeft w:val="547"/>
          <w:marRight w:val="0"/>
          <w:marTop w:val="115"/>
          <w:marBottom w:val="0"/>
          <w:divBdr>
            <w:top w:val="none" w:sz="0" w:space="0" w:color="auto"/>
            <w:left w:val="none" w:sz="0" w:space="0" w:color="auto"/>
            <w:bottom w:val="none" w:sz="0" w:space="0" w:color="auto"/>
            <w:right w:val="none" w:sz="0" w:space="0" w:color="auto"/>
          </w:divBdr>
        </w:div>
        <w:div w:id="2112819422">
          <w:marLeft w:val="547"/>
          <w:marRight w:val="0"/>
          <w:marTop w:val="115"/>
          <w:marBottom w:val="0"/>
          <w:divBdr>
            <w:top w:val="none" w:sz="0" w:space="0" w:color="auto"/>
            <w:left w:val="none" w:sz="0" w:space="0" w:color="auto"/>
            <w:bottom w:val="none" w:sz="0" w:space="0" w:color="auto"/>
            <w:right w:val="none" w:sz="0" w:space="0" w:color="auto"/>
          </w:divBdr>
        </w:div>
        <w:div w:id="713772048">
          <w:marLeft w:val="547"/>
          <w:marRight w:val="0"/>
          <w:marTop w:val="115"/>
          <w:marBottom w:val="0"/>
          <w:divBdr>
            <w:top w:val="none" w:sz="0" w:space="0" w:color="auto"/>
            <w:left w:val="none" w:sz="0" w:space="0" w:color="auto"/>
            <w:bottom w:val="none" w:sz="0" w:space="0" w:color="auto"/>
            <w:right w:val="none" w:sz="0" w:space="0" w:color="auto"/>
          </w:divBdr>
        </w:div>
        <w:div w:id="1937327539">
          <w:marLeft w:val="547"/>
          <w:marRight w:val="0"/>
          <w:marTop w:val="115"/>
          <w:marBottom w:val="0"/>
          <w:divBdr>
            <w:top w:val="none" w:sz="0" w:space="0" w:color="auto"/>
            <w:left w:val="none" w:sz="0" w:space="0" w:color="auto"/>
            <w:bottom w:val="none" w:sz="0" w:space="0" w:color="auto"/>
            <w:right w:val="none" w:sz="0" w:space="0" w:color="auto"/>
          </w:divBdr>
        </w:div>
        <w:div w:id="705325594">
          <w:marLeft w:val="547"/>
          <w:marRight w:val="0"/>
          <w:marTop w:val="115"/>
          <w:marBottom w:val="0"/>
          <w:divBdr>
            <w:top w:val="none" w:sz="0" w:space="0" w:color="auto"/>
            <w:left w:val="none" w:sz="0" w:space="0" w:color="auto"/>
            <w:bottom w:val="none" w:sz="0" w:space="0" w:color="auto"/>
            <w:right w:val="none" w:sz="0" w:space="0" w:color="auto"/>
          </w:divBdr>
        </w:div>
        <w:div w:id="963921250">
          <w:marLeft w:val="547"/>
          <w:marRight w:val="0"/>
          <w:marTop w:val="115"/>
          <w:marBottom w:val="0"/>
          <w:divBdr>
            <w:top w:val="none" w:sz="0" w:space="0" w:color="auto"/>
            <w:left w:val="none" w:sz="0" w:space="0" w:color="auto"/>
            <w:bottom w:val="none" w:sz="0" w:space="0" w:color="auto"/>
            <w:right w:val="none" w:sz="0" w:space="0" w:color="auto"/>
          </w:divBdr>
        </w:div>
        <w:div w:id="2026249365">
          <w:marLeft w:val="547"/>
          <w:marRight w:val="0"/>
          <w:marTop w:val="115"/>
          <w:marBottom w:val="0"/>
          <w:divBdr>
            <w:top w:val="none" w:sz="0" w:space="0" w:color="auto"/>
            <w:left w:val="none" w:sz="0" w:space="0" w:color="auto"/>
            <w:bottom w:val="none" w:sz="0" w:space="0" w:color="auto"/>
            <w:right w:val="none" w:sz="0" w:space="0" w:color="auto"/>
          </w:divBdr>
        </w:div>
      </w:divsChild>
    </w:div>
    <w:div w:id="162011325">
      <w:bodyDiv w:val="1"/>
      <w:marLeft w:val="0"/>
      <w:marRight w:val="0"/>
      <w:marTop w:val="0"/>
      <w:marBottom w:val="0"/>
      <w:divBdr>
        <w:top w:val="none" w:sz="0" w:space="0" w:color="auto"/>
        <w:left w:val="none" w:sz="0" w:space="0" w:color="auto"/>
        <w:bottom w:val="none" w:sz="0" w:space="0" w:color="auto"/>
        <w:right w:val="none" w:sz="0" w:space="0" w:color="auto"/>
      </w:divBdr>
      <w:divsChild>
        <w:div w:id="1377200239">
          <w:marLeft w:val="0"/>
          <w:marRight w:val="0"/>
          <w:marTop w:val="0"/>
          <w:marBottom w:val="0"/>
          <w:divBdr>
            <w:top w:val="none" w:sz="0" w:space="0" w:color="auto"/>
            <w:left w:val="none" w:sz="0" w:space="0" w:color="auto"/>
            <w:bottom w:val="none" w:sz="0" w:space="0" w:color="auto"/>
            <w:right w:val="none" w:sz="0" w:space="0" w:color="auto"/>
          </w:divBdr>
        </w:div>
        <w:div w:id="2130928243">
          <w:marLeft w:val="0"/>
          <w:marRight w:val="0"/>
          <w:marTop w:val="0"/>
          <w:marBottom w:val="0"/>
          <w:divBdr>
            <w:top w:val="none" w:sz="0" w:space="0" w:color="auto"/>
            <w:left w:val="none" w:sz="0" w:space="0" w:color="auto"/>
            <w:bottom w:val="none" w:sz="0" w:space="0" w:color="auto"/>
            <w:right w:val="none" w:sz="0" w:space="0" w:color="auto"/>
          </w:divBdr>
        </w:div>
        <w:div w:id="173888064">
          <w:marLeft w:val="0"/>
          <w:marRight w:val="0"/>
          <w:marTop w:val="0"/>
          <w:marBottom w:val="0"/>
          <w:divBdr>
            <w:top w:val="none" w:sz="0" w:space="0" w:color="auto"/>
            <w:left w:val="none" w:sz="0" w:space="0" w:color="auto"/>
            <w:bottom w:val="none" w:sz="0" w:space="0" w:color="auto"/>
            <w:right w:val="none" w:sz="0" w:space="0" w:color="auto"/>
          </w:divBdr>
        </w:div>
      </w:divsChild>
    </w:div>
    <w:div w:id="170264221">
      <w:bodyDiv w:val="1"/>
      <w:marLeft w:val="0"/>
      <w:marRight w:val="0"/>
      <w:marTop w:val="0"/>
      <w:marBottom w:val="0"/>
      <w:divBdr>
        <w:top w:val="none" w:sz="0" w:space="0" w:color="auto"/>
        <w:left w:val="none" w:sz="0" w:space="0" w:color="auto"/>
        <w:bottom w:val="none" w:sz="0" w:space="0" w:color="auto"/>
        <w:right w:val="none" w:sz="0" w:space="0" w:color="auto"/>
      </w:divBdr>
    </w:div>
    <w:div w:id="241794980">
      <w:bodyDiv w:val="1"/>
      <w:marLeft w:val="0"/>
      <w:marRight w:val="0"/>
      <w:marTop w:val="0"/>
      <w:marBottom w:val="0"/>
      <w:divBdr>
        <w:top w:val="none" w:sz="0" w:space="0" w:color="auto"/>
        <w:left w:val="none" w:sz="0" w:space="0" w:color="auto"/>
        <w:bottom w:val="none" w:sz="0" w:space="0" w:color="auto"/>
        <w:right w:val="none" w:sz="0" w:space="0" w:color="auto"/>
      </w:divBdr>
    </w:div>
    <w:div w:id="252905216">
      <w:bodyDiv w:val="1"/>
      <w:marLeft w:val="0"/>
      <w:marRight w:val="0"/>
      <w:marTop w:val="0"/>
      <w:marBottom w:val="0"/>
      <w:divBdr>
        <w:top w:val="none" w:sz="0" w:space="0" w:color="auto"/>
        <w:left w:val="none" w:sz="0" w:space="0" w:color="auto"/>
        <w:bottom w:val="none" w:sz="0" w:space="0" w:color="auto"/>
        <w:right w:val="none" w:sz="0" w:space="0" w:color="auto"/>
      </w:divBdr>
    </w:div>
    <w:div w:id="258292913">
      <w:bodyDiv w:val="1"/>
      <w:marLeft w:val="0"/>
      <w:marRight w:val="0"/>
      <w:marTop w:val="0"/>
      <w:marBottom w:val="0"/>
      <w:divBdr>
        <w:top w:val="none" w:sz="0" w:space="0" w:color="auto"/>
        <w:left w:val="none" w:sz="0" w:space="0" w:color="auto"/>
        <w:bottom w:val="none" w:sz="0" w:space="0" w:color="auto"/>
        <w:right w:val="none" w:sz="0" w:space="0" w:color="auto"/>
      </w:divBdr>
    </w:div>
    <w:div w:id="264311393">
      <w:bodyDiv w:val="1"/>
      <w:marLeft w:val="0"/>
      <w:marRight w:val="0"/>
      <w:marTop w:val="0"/>
      <w:marBottom w:val="0"/>
      <w:divBdr>
        <w:top w:val="none" w:sz="0" w:space="0" w:color="auto"/>
        <w:left w:val="none" w:sz="0" w:space="0" w:color="auto"/>
        <w:bottom w:val="none" w:sz="0" w:space="0" w:color="auto"/>
        <w:right w:val="none" w:sz="0" w:space="0" w:color="auto"/>
      </w:divBdr>
    </w:div>
    <w:div w:id="281158538">
      <w:bodyDiv w:val="1"/>
      <w:marLeft w:val="0"/>
      <w:marRight w:val="0"/>
      <w:marTop w:val="0"/>
      <w:marBottom w:val="0"/>
      <w:divBdr>
        <w:top w:val="none" w:sz="0" w:space="0" w:color="auto"/>
        <w:left w:val="none" w:sz="0" w:space="0" w:color="auto"/>
        <w:bottom w:val="none" w:sz="0" w:space="0" w:color="auto"/>
        <w:right w:val="none" w:sz="0" w:space="0" w:color="auto"/>
      </w:divBdr>
      <w:divsChild>
        <w:div w:id="850536022">
          <w:marLeft w:val="1166"/>
          <w:marRight w:val="0"/>
          <w:marTop w:val="106"/>
          <w:marBottom w:val="0"/>
          <w:divBdr>
            <w:top w:val="none" w:sz="0" w:space="0" w:color="auto"/>
            <w:left w:val="none" w:sz="0" w:space="0" w:color="auto"/>
            <w:bottom w:val="none" w:sz="0" w:space="0" w:color="auto"/>
            <w:right w:val="none" w:sz="0" w:space="0" w:color="auto"/>
          </w:divBdr>
        </w:div>
        <w:div w:id="344720411">
          <w:marLeft w:val="1166"/>
          <w:marRight w:val="0"/>
          <w:marTop w:val="106"/>
          <w:marBottom w:val="0"/>
          <w:divBdr>
            <w:top w:val="none" w:sz="0" w:space="0" w:color="auto"/>
            <w:left w:val="none" w:sz="0" w:space="0" w:color="auto"/>
            <w:bottom w:val="none" w:sz="0" w:space="0" w:color="auto"/>
            <w:right w:val="none" w:sz="0" w:space="0" w:color="auto"/>
          </w:divBdr>
        </w:div>
      </w:divsChild>
    </w:div>
    <w:div w:id="300355718">
      <w:bodyDiv w:val="1"/>
      <w:marLeft w:val="0"/>
      <w:marRight w:val="0"/>
      <w:marTop w:val="0"/>
      <w:marBottom w:val="0"/>
      <w:divBdr>
        <w:top w:val="none" w:sz="0" w:space="0" w:color="auto"/>
        <w:left w:val="none" w:sz="0" w:space="0" w:color="auto"/>
        <w:bottom w:val="none" w:sz="0" w:space="0" w:color="auto"/>
        <w:right w:val="none" w:sz="0" w:space="0" w:color="auto"/>
      </w:divBdr>
    </w:div>
    <w:div w:id="335499894">
      <w:bodyDiv w:val="1"/>
      <w:marLeft w:val="0"/>
      <w:marRight w:val="0"/>
      <w:marTop w:val="0"/>
      <w:marBottom w:val="0"/>
      <w:divBdr>
        <w:top w:val="none" w:sz="0" w:space="0" w:color="auto"/>
        <w:left w:val="none" w:sz="0" w:space="0" w:color="auto"/>
        <w:bottom w:val="none" w:sz="0" w:space="0" w:color="auto"/>
        <w:right w:val="none" w:sz="0" w:space="0" w:color="auto"/>
      </w:divBdr>
    </w:div>
    <w:div w:id="403333343">
      <w:bodyDiv w:val="1"/>
      <w:marLeft w:val="0"/>
      <w:marRight w:val="0"/>
      <w:marTop w:val="0"/>
      <w:marBottom w:val="0"/>
      <w:divBdr>
        <w:top w:val="none" w:sz="0" w:space="0" w:color="auto"/>
        <w:left w:val="none" w:sz="0" w:space="0" w:color="auto"/>
        <w:bottom w:val="none" w:sz="0" w:space="0" w:color="auto"/>
        <w:right w:val="none" w:sz="0" w:space="0" w:color="auto"/>
      </w:divBdr>
    </w:div>
    <w:div w:id="465902670">
      <w:bodyDiv w:val="1"/>
      <w:marLeft w:val="0"/>
      <w:marRight w:val="0"/>
      <w:marTop w:val="0"/>
      <w:marBottom w:val="0"/>
      <w:divBdr>
        <w:top w:val="none" w:sz="0" w:space="0" w:color="auto"/>
        <w:left w:val="none" w:sz="0" w:space="0" w:color="auto"/>
        <w:bottom w:val="none" w:sz="0" w:space="0" w:color="auto"/>
        <w:right w:val="none" w:sz="0" w:space="0" w:color="auto"/>
      </w:divBdr>
    </w:div>
    <w:div w:id="551161254">
      <w:bodyDiv w:val="1"/>
      <w:marLeft w:val="0"/>
      <w:marRight w:val="0"/>
      <w:marTop w:val="0"/>
      <w:marBottom w:val="0"/>
      <w:divBdr>
        <w:top w:val="none" w:sz="0" w:space="0" w:color="auto"/>
        <w:left w:val="none" w:sz="0" w:space="0" w:color="auto"/>
        <w:bottom w:val="none" w:sz="0" w:space="0" w:color="auto"/>
        <w:right w:val="none" w:sz="0" w:space="0" w:color="auto"/>
      </w:divBdr>
    </w:div>
    <w:div w:id="718165910">
      <w:bodyDiv w:val="1"/>
      <w:marLeft w:val="0"/>
      <w:marRight w:val="0"/>
      <w:marTop w:val="0"/>
      <w:marBottom w:val="0"/>
      <w:divBdr>
        <w:top w:val="none" w:sz="0" w:space="0" w:color="auto"/>
        <w:left w:val="none" w:sz="0" w:space="0" w:color="auto"/>
        <w:bottom w:val="none" w:sz="0" w:space="0" w:color="auto"/>
        <w:right w:val="none" w:sz="0" w:space="0" w:color="auto"/>
      </w:divBdr>
    </w:div>
    <w:div w:id="733889510">
      <w:bodyDiv w:val="1"/>
      <w:marLeft w:val="0"/>
      <w:marRight w:val="0"/>
      <w:marTop w:val="0"/>
      <w:marBottom w:val="0"/>
      <w:divBdr>
        <w:top w:val="none" w:sz="0" w:space="0" w:color="auto"/>
        <w:left w:val="none" w:sz="0" w:space="0" w:color="auto"/>
        <w:bottom w:val="none" w:sz="0" w:space="0" w:color="auto"/>
        <w:right w:val="none" w:sz="0" w:space="0" w:color="auto"/>
      </w:divBdr>
    </w:div>
    <w:div w:id="756436494">
      <w:bodyDiv w:val="1"/>
      <w:marLeft w:val="0"/>
      <w:marRight w:val="0"/>
      <w:marTop w:val="0"/>
      <w:marBottom w:val="0"/>
      <w:divBdr>
        <w:top w:val="none" w:sz="0" w:space="0" w:color="auto"/>
        <w:left w:val="none" w:sz="0" w:space="0" w:color="auto"/>
        <w:bottom w:val="none" w:sz="0" w:space="0" w:color="auto"/>
        <w:right w:val="none" w:sz="0" w:space="0" w:color="auto"/>
      </w:divBdr>
    </w:div>
    <w:div w:id="785344105">
      <w:bodyDiv w:val="1"/>
      <w:marLeft w:val="0"/>
      <w:marRight w:val="0"/>
      <w:marTop w:val="0"/>
      <w:marBottom w:val="0"/>
      <w:divBdr>
        <w:top w:val="none" w:sz="0" w:space="0" w:color="auto"/>
        <w:left w:val="none" w:sz="0" w:space="0" w:color="auto"/>
        <w:bottom w:val="none" w:sz="0" w:space="0" w:color="auto"/>
        <w:right w:val="none" w:sz="0" w:space="0" w:color="auto"/>
      </w:divBdr>
    </w:div>
    <w:div w:id="1009910361">
      <w:bodyDiv w:val="1"/>
      <w:marLeft w:val="0"/>
      <w:marRight w:val="0"/>
      <w:marTop w:val="0"/>
      <w:marBottom w:val="0"/>
      <w:divBdr>
        <w:top w:val="none" w:sz="0" w:space="0" w:color="auto"/>
        <w:left w:val="none" w:sz="0" w:space="0" w:color="auto"/>
        <w:bottom w:val="none" w:sz="0" w:space="0" w:color="auto"/>
        <w:right w:val="none" w:sz="0" w:space="0" w:color="auto"/>
      </w:divBdr>
    </w:div>
    <w:div w:id="1056273246">
      <w:bodyDiv w:val="1"/>
      <w:marLeft w:val="0"/>
      <w:marRight w:val="0"/>
      <w:marTop w:val="0"/>
      <w:marBottom w:val="0"/>
      <w:divBdr>
        <w:top w:val="none" w:sz="0" w:space="0" w:color="auto"/>
        <w:left w:val="none" w:sz="0" w:space="0" w:color="auto"/>
        <w:bottom w:val="none" w:sz="0" w:space="0" w:color="auto"/>
        <w:right w:val="none" w:sz="0" w:space="0" w:color="auto"/>
      </w:divBdr>
    </w:div>
    <w:div w:id="1089693112">
      <w:bodyDiv w:val="1"/>
      <w:marLeft w:val="0"/>
      <w:marRight w:val="0"/>
      <w:marTop w:val="0"/>
      <w:marBottom w:val="0"/>
      <w:divBdr>
        <w:top w:val="none" w:sz="0" w:space="0" w:color="auto"/>
        <w:left w:val="none" w:sz="0" w:space="0" w:color="auto"/>
        <w:bottom w:val="none" w:sz="0" w:space="0" w:color="auto"/>
        <w:right w:val="none" w:sz="0" w:space="0" w:color="auto"/>
      </w:divBdr>
    </w:div>
    <w:div w:id="1092316176">
      <w:bodyDiv w:val="1"/>
      <w:marLeft w:val="0"/>
      <w:marRight w:val="0"/>
      <w:marTop w:val="0"/>
      <w:marBottom w:val="0"/>
      <w:divBdr>
        <w:top w:val="none" w:sz="0" w:space="0" w:color="auto"/>
        <w:left w:val="none" w:sz="0" w:space="0" w:color="auto"/>
        <w:bottom w:val="none" w:sz="0" w:space="0" w:color="auto"/>
        <w:right w:val="none" w:sz="0" w:space="0" w:color="auto"/>
      </w:divBdr>
    </w:div>
    <w:div w:id="1105467122">
      <w:bodyDiv w:val="1"/>
      <w:marLeft w:val="0"/>
      <w:marRight w:val="0"/>
      <w:marTop w:val="0"/>
      <w:marBottom w:val="0"/>
      <w:divBdr>
        <w:top w:val="none" w:sz="0" w:space="0" w:color="auto"/>
        <w:left w:val="none" w:sz="0" w:space="0" w:color="auto"/>
        <w:bottom w:val="none" w:sz="0" w:space="0" w:color="auto"/>
        <w:right w:val="none" w:sz="0" w:space="0" w:color="auto"/>
      </w:divBdr>
    </w:div>
    <w:div w:id="1134106505">
      <w:bodyDiv w:val="1"/>
      <w:marLeft w:val="0"/>
      <w:marRight w:val="0"/>
      <w:marTop w:val="0"/>
      <w:marBottom w:val="0"/>
      <w:divBdr>
        <w:top w:val="none" w:sz="0" w:space="0" w:color="auto"/>
        <w:left w:val="none" w:sz="0" w:space="0" w:color="auto"/>
        <w:bottom w:val="none" w:sz="0" w:space="0" w:color="auto"/>
        <w:right w:val="none" w:sz="0" w:space="0" w:color="auto"/>
      </w:divBdr>
      <w:divsChild>
        <w:div w:id="709961472">
          <w:marLeft w:val="547"/>
          <w:marRight w:val="0"/>
          <w:marTop w:val="106"/>
          <w:marBottom w:val="0"/>
          <w:divBdr>
            <w:top w:val="none" w:sz="0" w:space="0" w:color="auto"/>
            <w:left w:val="none" w:sz="0" w:space="0" w:color="auto"/>
            <w:bottom w:val="none" w:sz="0" w:space="0" w:color="auto"/>
            <w:right w:val="none" w:sz="0" w:space="0" w:color="auto"/>
          </w:divBdr>
        </w:div>
      </w:divsChild>
    </w:div>
    <w:div w:id="1191065455">
      <w:bodyDiv w:val="1"/>
      <w:marLeft w:val="0"/>
      <w:marRight w:val="0"/>
      <w:marTop w:val="0"/>
      <w:marBottom w:val="0"/>
      <w:divBdr>
        <w:top w:val="none" w:sz="0" w:space="0" w:color="auto"/>
        <w:left w:val="none" w:sz="0" w:space="0" w:color="auto"/>
        <w:bottom w:val="none" w:sz="0" w:space="0" w:color="auto"/>
        <w:right w:val="none" w:sz="0" w:space="0" w:color="auto"/>
      </w:divBdr>
    </w:div>
    <w:div w:id="1235504322">
      <w:bodyDiv w:val="1"/>
      <w:marLeft w:val="0"/>
      <w:marRight w:val="0"/>
      <w:marTop w:val="0"/>
      <w:marBottom w:val="0"/>
      <w:divBdr>
        <w:top w:val="none" w:sz="0" w:space="0" w:color="auto"/>
        <w:left w:val="none" w:sz="0" w:space="0" w:color="auto"/>
        <w:bottom w:val="none" w:sz="0" w:space="0" w:color="auto"/>
        <w:right w:val="none" w:sz="0" w:space="0" w:color="auto"/>
      </w:divBdr>
      <w:divsChild>
        <w:div w:id="1261640833">
          <w:marLeft w:val="0"/>
          <w:marRight w:val="0"/>
          <w:marTop w:val="0"/>
          <w:marBottom w:val="0"/>
          <w:divBdr>
            <w:top w:val="none" w:sz="0" w:space="0" w:color="auto"/>
            <w:left w:val="none" w:sz="0" w:space="0" w:color="auto"/>
            <w:bottom w:val="none" w:sz="0" w:space="0" w:color="auto"/>
            <w:right w:val="none" w:sz="0" w:space="0" w:color="auto"/>
          </w:divBdr>
        </w:div>
        <w:div w:id="511335785">
          <w:marLeft w:val="0"/>
          <w:marRight w:val="0"/>
          <w:marTop w:val="0"/>
          <w:marBottom w:val="0"/>
          <w:divBdr>
            <w:top w:val="none" w:sz="0" w:space="0" w:color="auto"/>
            <w:left w:val="none" w:sz="0" w:space="0" w:color="auto"/>
            <w:bottom w:val="none" w:sz="0" w:space="0" w:color="auto"/>
            <w:right w:val="none" w:sz="0" w:space="0" w:color="auto"/>
          </w:divBdr>
        </w:div>
        <w:div w:id="835075541">
          <w:marLeft w:val="0"/>
          <w:marRight w:val="0"/>
          <w:marTop w:val="0"/>
          <w:marBottom w:val="0"/>
          <w:divBdr>
            <w:top w:val="none" w:sz="0" w:space="0" w:color="auto"/>
            <w:left w:val="none" w:sz="0" w:space="0" w:color="auto"/>
            <w:bottom w:val="none" w:sz="0" w:space="0" w:color="auto"/>
            <w:right w:val="none" w:sz="0" w:space="0" w:color="auto"/>
          </w:divBdr>
        </w:div>
        <w:div w:id="474641014">
          <w:marLeft w:val="0"/>
          <w:marRight w:val="0"/>
          <w:marTop w:val="0"/>
          <w:marBottom w:val="0"/>
          <w:divBdr>
            <w:top w:val="none" w:sz="0" w:space="0" w:color="auto"/>
            <w:left w:val="none" w:sz="0" w:space="0" w:color="auto"/>
            <w:bottom w:val="none" w:sz="0" w:space="0" w:color="auto"/>
            <w:right w:val="none" w:sz="0" w:space="0" w:color="auto"/>
          </w:divBdr>
        </w:div>
      </w:divsChild>
    </w:div>
    <w:div w:id="1343242791">
      <w:bodyDiv w:val="1"/>
      <w:marLeft w:val="0"/>
      <w:marRight w:val="0"/>
      <w:marTop w:val="0"/>
      <w:marBottom w:val="0"/>
      <w:divBdr>
        <w:top w:val="none" w:sz="0" w:space="0" w:color="auto"/>
        <w:left w:val="none" w:sz="0" w:space="0" w:color="auto"/>
        <w:bottom w:val="none" w:sz="0" w:space="0" w:color="auto"/>
        <w:right w:val="none" w:sz="0" w:space="0" w:color="auto"/>
      </w:divBdr>
    </w:div>
    <w:div w:id="1349871997">
      <w:bodyDiv w:val="1"/>
      <w:marLeft w:val="0"/>
      <w:marRight w:val="0"/>
      <w:marTop w:val="0"/>
      <w:marBottom w:val="0"/>
      <w:divBdr>
        <w:top w:val="none" w:sz="0" w:space="0" w:color="auto"/>
        <w:left w:val="none" w:sz="0" w:space="0" w:color="auto"/>
        <w:bottom w:val="none" w:sz="0" w:space="0" w:color="auto"/>
        <w:right w:val="none" w:sz="0" w:space="0" w:color="auto"/>
      </w:divBdr>
    </w:div>
    <w:div w:id="1368406094">
      <w:bodyDiv w:val="1"/>
      <w:marLeft w:val="0"/>
      <w:marRight w:val="0"/>
      <w:marTop w:val="0"/>
      <w:marBottom w:val="0"/>
      <w:divBdr>
        <w:top w:val="none" w:sz="0" w:space="0" w:color="auto"/>
        <w:left w:val="none" w:sz="0" w:space="0" w:color="auto"/>
        <w:bottom w:val="none" w:sz="0" w:space="0" w:color="auto"/>
        <w:right w:val="none" w:sz="0" w:space="0" w:color="auto"/>
      </w:divBdr>
    </w:div>
    <w:div w:id="1468083025">
      <w:bodyDiv w:val="1"/>
      <w:marLeft w:val="0"/>
      <w:marRight w:val="0"/>
      <w:marTop w:val="0"/>
      <w:marBottom w:val="0"/>
      <w:divBdr>
        <w:top w:val="none" w:sz="0" w:space="0" w:color="auto"/>
        <w:left w:val="none" w:sz="0" w:space="0" w:color="auto"/>
        <w:bottom w:val="none" w:sz="0" w:space="0" w:color="auto"/>
        <w:right w:val="none" w:sz="0" w:space="0" w:color="auto"/>
      </w:divBdr>
    </w:div>
    <w:div w:id="1476990967">
      <w:bodyDiv w:val="1"/>
      <w:marLeft w:val="0"/>
      <w:marRight w:val="0"/>
      <w:marTop w:val="0"/>
      <w:marBottom w:val="0"/>
      <w:divBdr>
        <w:top w:val="none" w:sz="0" w:space="0" w:color="auto"/>
        <w:left w:val="none" w:sz="0" w:space="0" w:color="auto"/>
        <w:bottom w:val="none" w:sz="0" w:space="0" w:color="auto"/>
        <w:right w:val="none" w:sz="0" w:space="0" w:color="auto"/>
      </w:divBdr>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8350366">
      <w:bodyDiv w:val="1"/>
      <w:marLeft w:val="0"/>
      <w:marRight w:val="0"/>
      <w:marTop w:val="0"/>
      <w:marBottom w:val="0"/>
      <w:divBdr>
        <w:top w:val="none" w:sz="0" w:space="0" w:color="auto"/>
        <w:left w:val="none" w:sz="0" w:space="0" w:color="auto"/>
        <w:bottom w:val="none" w:sz="0" w:space="0" w:color="auto"/>
        <w:right w:val="none" w:sz="0" w:space="0" w:color="auto"/>
      </w:divBdr>
    </w:div>
    <w:div w:id="1571430390">
      <w:bodyDiv w:val="1"/>
      <w:marLeft w:val="0"/>
      <w:marRight w:val="0"/>
      <w:marTop w:val="0"/>
      <w:marBottom w:val="0"/>
      <w:divBdr>
        <w:top w:val="none" w:sz="0" w:space="0" w:color="auto"/>
        <w:left w:val="none" w:sz="0" w:space="0" w:color="auto"/>
        <w:bottom w:val="none" w:sz="0" w:space="0" w:color="auto"/>
        <w:right w:val="none" w:sz="0" w:space="0" w:color="auto"/>
      </w:divBdr>
      <w:divsChild>
        <w:div w:id="19404087">
          <w:marLeft w:val="0"/>
          <w:marRight w:val="0"/>
          <w:marTop w:val="0"/>
          <w:marBottom w:val="0"/>
          <w:divBdr>
            <w:top w:val="none" w:sz="0" w:space="0" w:color="auto"/>
            <w:left w:val="none" w:sz="0" w:space="0" w:color="auto"/>
            <w:bottom w:val="none" w:sz="0" w:space="0" w:color="auto"/>
            <w:right w:val="none" w:sz="0" w:space="0" w:color="auto"/>
          </w:divBdr>
        </w:div>
        <w:div w:id="1950774706">
          <w:marLeft w:val="0"/>
          <w:marRight w:val="0"/>
          <w:marTop w:val="0"/>
          <w:marBottom w:val="0"/>
          <w:divBdr>
            <w:top w:val="none" w:sz="0" w:space="0" w:color="auto"/>
            <w:left w:val="none" w:sz="0" w:space="0" w:color="auto"/>
            <w:bottom w:val="none" w:sz="0" w:space="0" w:color="auto"/>
            <w:right w:val="none" w:sz="0" w:space="0" w:color="auto"/>
          </w:divBdr>
        </w:div>
        <w:div w:id="1349067439">
          <w:marLeft w:val="0"/>
          <w:marRight w:val="0"/>
          <w:marTop w:val="0"/>
          <w:marBottom w:val="0"/>
          <w:divBdr>
            <w:top w:val="none" w:sz="0" w:space="0" w:color="auto"/>
            <w:left w:val="none" w:sz="0" w:space="0" w:color="auto"/>
            <w:bottom w:val="none" w:sz="0" w:space="0" w:color="auto"/>
            <w:right w:val="none" w:sz="0" w:space="0" w:color="auto"/>
          </w:divBdr>
        </w:div>
        <w:div w:id="766735858">
          <w:marLeft w:val="0"/>
          <w:marRight w:val="0"/>
          <w:marTop w:val="0"/>
          <w:marBottom w:val="0"/>
          <w:divBdr>
            <w:top w:val="none" w:sz="0" w:space="0" w:color="auto"/>
            <w:left w:val="none" w:sz="0" w:space="0" w:color="auto"/>
            <w:bottom w:val="none" w:sz="0" w:space="0" w:color="auto"/>
            <w:right w:val="none" w:sz="0" w:space="0" w:color="auto"/>
          </w:divBdr>
        </w:div>
      </w:divsChild>
    </w:div>
    <w:div w:id="1645355152">
      <w:bodyDiv w:val="1"/>
      <w:marLeft w:val="0"/>
      <w:marRight w:val="0"/>
      <w:marTop w:val="0"/>
      <w:marBottom w:val="0"/>
      <w:divBdr>
        <w:top w:val="none" w:sz="0" w:space="0" w:color="auto"/>
        <w:left w:val="none" w:sz="0" w:space="0" w:color="auto"/>
        <w:bottom w:val="none" w:sz="0" w:space="0" w:color="auto"/>
        <w:right w:val="none" w:sz="0" w:space="0" w:color="auto"/>
      </w:divBdr>
    </w:div>
    <w:div w:id="1705207219">
      <w:bodyDiv w:val="1"/>
      <w:marLeft w:val="0"/>
      <w:marRight w:val="0"/>
      <w:marTop w:val="0"/>
      <w:marBottom w:val="0"/>
      <w:divBdr>
        <w:top w:val="none" w:sz="0" w:space="0" w:color="auto"/>
        <w:left w:val="none" w:sz="0" w:space="0" w:color="auto"/>
        <w:bottom w:val="none" w:sz="0" w:space="0" w:color="auto"/>
        <w:right w:val="none" w:sz="0" w:space="0" w:color="auto"/>
      </w:divBdr>
    </w:div>
    <w:div w:id="1713266940">
      <w:bodyDiv w:val="1"/>
      <w:marLeft w:val="0"/>
      <w:marRight w:val="0"/>
      <w:marTop w:val="0"/>
      <w:marBottom w:val="0"/>
      <w:divBdr>
        <w:top w:val="none" w:sz="0" w:space="0" w:color="auto"/>
        <w:left w:val="none" w:sz="0" w:space="0" w:color="auto"/>
        <w:bottom w:val="none" w:sz="0" w:space="0" w:color="auto"/>
        <w:right w:val="none" w:sz="0" w:space="0" w:color="auto"/>
      </w:divBdr>
    </w:div>
    <w:div w:id="1803575806">
      <w:bodyDiv w:val="1"/>
      <w:marLeft w:val="0"/>
      <w:marRight w:val="0"/>
      <w:marTop w:val="0"/>
      <w:marBottom w:val="0"/>
      <w:divBdr>
        <w:top w:val="none" w:sz="0" w:space="0" w:color="auto"/>
        <w:left w:val="none" w:sz="0" w:space="0" w:color="auto"/>
        <w:bottom w:val="none" w:sz="0" w:space="0" w:color="auto"/>
        <w:right w:val="none" w:sz="0" w:space="0" w:color="auto"/>
      </w:divBdr>
    </w:div>
    <w:div w:id="1958901745">
      <w:bodyDiv w:val="1"/>
      <w:marLeft w:val="0"/>
      <w:marRight w:val="0"/>
      <w:marTop w:val="0"/>
      <w:marBottom w:val="0"/>
      <w:divBdr>
        <w:top w:val="none" w:sz="0" w:space="0" w:color="auto"/>
        <w:left w:val="none" w:sz="0" w:space="0" w:color="auto"/>
        <w:bottom w:val="none" w:sz="0" w:space="0" w:color="auto"/>
        <w:right w:val="none" w:sz="0" w:space="0" w:color="auto"/>
      </w:divBdr>
    </w:div>
    <w:div w:id="2014455461">
      <w:bodyDiv w:val="1"/>
      <w:marLeft w:val="0"/>
      <w:marRight w:val="0"/>
      <w:marTop w:val="0"/>
      <w:marBottom w:val="0"/>
      <w:divBdr>
        <w:top w:val="none" w:sz="0" w:space="0" w:color="auto"/>
        <w:left w:val="none" w:sz="0" w:space="0" w:color="auto"/>
        <w:bottom w:val="none" w:sz="0" w:space="0" w:color="auto"/>
        <w:right w:val="none" w:sz="0" w:space="0" w:color="auto"/>
      </w:divBdr>
      <w:divsChild>
        <w:div w:id="1731269650">
          <w:marLeft w:val="0"/>
          <w:marRight w:val="0"/>
          <w:marTop w:val="0"/>
          <w:marBottom w:val="0"/>
          <w:divBdr>
            <w:top w:val="none" w:sz="0" w:space="0" w:color="auto"/>
            <w:left w:val="none" w:sz="0" w:space="0" w:color="auto"/>
            <w:bottom w:val="none" w:sz="0" w:space="0" w:color="auto"/>
            <w:right w:val="none" w:sz="0" w:space="0" w:color="auto"/>
          </w:divBdr>
        </w:div>
      </w:divsChild>
    </w:div>
    <w:div w:id="2030325815">
      <w:bodyDiv w:val="1"/>
      <w:marLeft w:val="0"/>
      <w:marRight w:val="0"/>
      <w:marTop w:val="0"/>
      <w:marBottom w:val="0"/>
      <w:divBdr>
        <w:top w:val="none" w:sz="0" w:space="0" w:color="auto"/>
        <w:left w:val="none" w:sz="0" w:space="0" w:color="auto"/>
        <w:bottom w:val="none" w:sz="0" w:space="0" w:color="auto"/>
        <w:right w:val="none" w:sz="0" w:space="0" w:color="auto"/>
      </w:divBdr>
      <w:divsChild>
        <w:div w:id="342440870">
          <w:marLeft w:val="547"/>
          <w:marRight w:val="0"/>
          <w:marTop w:val="106"/>
          <w:marBottom w:val="0"/>
          <w:divBdr>
            <w:top w:val="none" w:sz="0" w:space="0" w:color="auto"/>
            <w:left w:val="none" w:sz="0" w:space="0" w:color="auto"/>
            <w:bottom w:val="none" w:sz="0" w:space="0" w:color="auto"/>
            <w:right w:val="none" w:sz="0" w:space="0" w:color="auto"/>
          </w:divBdr>
        </w:div>
      </w:divsChild>
    </w:div>
    <w:div w:id="20959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2327</Words>
  <Characters>12490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FSNA – Fredericton and District Branch (NB62)</vt:lpstr>
    </vt:vector>
  </TitlesOfParts>
  <Company>Toshiba</Company>
  <LinksUpToDate>false</LinksUpToDate>
  <CharactersWithSpaces>14788</CharactersWithSpaces>
  <SharedDoc>false</SharedDoc>
  <HLinks>
    <vt:vector size="6" baseType="variant">
      <vt:variant>
        <vt:i4>720964</vt:i4>
      </vt:variant>
      <vt:variant>
        <vt:i4>0</vt:i4>
      </vt:variant>
      <vt:variant>
        <vt:i4>0</vt:i4>
      </vt:variant>
      <vt:variant>
        <vt:i4>5</vt:i4>
      </vt:variant>
      <vt:variant>
        <vt:lpwstr>http://www.pensioncoalitionnb.ca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FSNA – Fredericton and District Branch (NB62)</dc:title>
  <dc:subject/>
  <dc:creator>Keizer</dc:creator>
  <cp:keywords/>
  <dc:description/>
  <cp:lastModifiedBy>Denise Blanchard</cp:lastModifiedBy>
  <cp:revision>2</cp:revision>
  <cp:lastPrinted>2021-05-09T18:26:00Z</cp:lastPrinted>
  <dcterms:created xsi:type="dcterms:W3CDTF">2021-05-14T22:39:00Z</dcterms:created>
  <dcterms:modified xsi:type="dcterms:W3CDTF">2021-05-14T22:39:00Z</dcterms:modified>
</cp:coreProperties>
</file>