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C347B" w14:textId="77777777" w:rsidR="0013006F" w:rsidRDefault="0013006F" w:rsidP="001A2F4B">
      <w:pPr>
        <w:rPr>
          <w:i/>
          <w:iCs/>
          <w:u w:val="single"/>
        </w:rPr>
      </w:pPr>
    </w:p>
    <w:p w14:paraId="27A68075" w14:textId="0B2AEB94" w:rsidR="002A31F8" w:rsidRPr="002A31F8" w:rsidRDefault="002A31F8" w:rsidP="001A2F4B">
      <w:pPr>
        <w:rPr>
          <w:i/>
          <w:iCs/>
          <w:u w:val="single"/>
        </w:rPr>
      </w:pPr>
      <w:r w:rsidRPr="002A31F8">
        <w:rPr>
          <w:i/>
          <w:iCs/>
          <w:u w:val="single"/>
        </w:rPr>
        <w:t>Sélection des sièges</w:t>
      </w:r>
    </w:p>
    <w:p w14:paraId="7AB16563" w14:textId="402814E8" w:rsidR="002A31F8" w:rsidRDefault="00516A5A" w:rsidP="002A31F8">
      <w:pPr>
        <w:pStyle w:val="ListParagraph"/>
        <w:numPr>
          <w:ilvl w:val="0"/>
          <w:numId w:val="1"/>
        </w:numPr>
      </w:pPr>
      <w:r>
        <w:t xml:space="preserve">Sur la </w:t>
      </w:r>
      <w:hyperlink r:id="rId10" w:history="1">
        <w:r w:rsidRPr="001546EB">
          <w:rPr>
            <w:rStyle w:val="Hyperlink"/>
          </w:rPr>
          <w:t>page d’ouverture de l’év</w:t>
        </w:r>
        <w:r w:rsidR="001546EB">
          <w:rPr>
            <w:rStyle w:val="Hyperlink"/>
          </w:rPr>
          <w:t>é</w:t>
        </w:r>
        <w:r w:rsidRPr="001546EB">
          <w:rPr>
            <w:rStyle w:val="Hyperlink"/>
          </w:rPr>
          <w:t>nement</w:t>
        </w:r>
      </w:hyperlink>
      <w:r>
        <w:t xml:space="preserve">, dérouler vers le bas </w:t>
      </w:r>
      <w:r w:rsidR="002A31F8">
        <w:t xml:space="preserve">pour </w:t>
      </w:r>
      <w:r>
        <w:t>voir l’entièreté du plan de la salle</w:t>
      </w:r>
      <w:r w:rsidR="002A31F8">
        <w:t xml:space="preserve">.  </w:t>
      </w:r>
      <w:r w:rsidR="00850C39">
        <w:t>Pour sélectionner vos sièges, c</w:t>
      </w:r>
      <w:r w:rsidR="00322BA2">
        <w:t xml:space="preserve">liquez une fois dans le plan de </w:t>
      </w:r>
      <w:r w:rsidR="00850C39">
        <w:t>salle afin d’y naviguer avec votre souris, vers la table de votre choix.</w:t>
      </w:r>
    </w:p>
    <w:p w14:paraId="4935CB9F" w14:textId="213054CD" w:rsidR="002A31F8" w:rsidRDefault="00850C39" w:rsidP="00850C39">
      <w:pPr>
        <w:pStyle w:val="ListParagraph"/>
        <w:numPr>
          <w:ilvl w:val="0"/>
          <w:numId w:val="1"/>
        </w:numPr>
      </w:pPr>
      <w:r>
        <w:t>IMPORTANT de noter que chaque table comprend 8 sièges numérotés (de gauche à droite) avec le siège no. 1 faisant face à l’estrade avant.</w:t>
      </w:r>
      <w:r w:rsidR="002A31F8">
        <w:t xml:space="preserve">   </w:t>
      </w:r>
    </w:p>
    <w:p w14:paraId="207DA0F4" w14:textId="131C24BF" w:rsidR="008A5136" w:rsidRDefault="00516A5A" w:rsidP="00705F44">
      <w:pPr>
        <w:pStyle w:val="ListParagraph"/>
        <w:numPr>
          <w:ilvl w:val="0"/>
          <w:numId w:val="1"/>
        </w:numPr>
      </w:pPr>
      <w:r>
        <w:t xml:space="preserve">Pour réserver </w:t>
      </w:r>
      <w:r w:rsidR="002A31F8">
        <w:t>un</w:t>
      </w:r>
      <w:r w:rsidR="00322BA2">
        <w:t xml:space="preserve"> </w:t>
      </w:r>
      <w:r>
        <w:t>siège,</w:t>
      </w:r>
      <w:r w:rsidR="00322BA2">
        <w:t xml:space="preserve"> </w:t>
      </w:r>
      <w:r>
        <w:t xml:space="preserve">cliquez sur le siège </w:t>
      </w:r>
      <w:r w:rsidR="00850C39">
        <w:t xml:space="preserve">voulu </w:t>
      </w:r>
      <w:r>
        <w:t xml:space="preserve">et sélectionner </w:t>
      </w:r>
      <w:r w:rsidR="00850C39">
        <w:t>parmi les deux types de billets (membre ou invité)</w:t>
      </w:r>
      <w:r w:rsidR="00322BA2">
        <w:t>.</w:t>
      </w:r>
      <w:r w:rsidR="00850C39">
        <w:t xml:space="preserve">  Pour réserver un second billet, procéder de la même façon pour réserver un second billet.</w:t>
      </w:r>
      <w:r w:rsidR="00705F44">
        <w:t xml:space="preserve">  </w:t>
      </w:r>
    </w:p>
    <w:p w14:paraId="35C2DB77" w14:textId="77777777" w:rsidR="002C1D4E" w:rsidRPr="0013006F" w:rsidRDefault="002C1D4E" w:rsidP="002C1D4E">
      <w:pPr>
        <w:pStyle w:val="ListParagraph"/>
        <w:rPr>
          <w:sz w:val="16"/>
          <w:szCs w:val="16"/>
        </w:rPr>
      </w:pPr>
    </w:p>
    <w:p w14:paraId="75FF36B2" w14:textId="55412E18" w:rsidR="002C1D4E" w:rsidRPr="002C1D4E" w:rsidRDefault="00AD0A4C" w:rsidP="002C1D4E">
      <w:pPr>
        <w:pStyle w:val="ListParagraph"/>
        <w:rPr>
          <w:b/>
          <w:bCs/>
          <w:i/>
          <w:iCs/>
        </w:rPr>
      </w:pPr>
      <w:r>
        <w:rPr>
          <w:b/>
          <w:bCs/>
          <w:i/>
          <w:iCs/>
        </w:rPr>
        <w:t>À</w:t>
      </w:r>
      <w:r w:rsidR="002C1D4E" w:rsidRPr="002C1D4E">
        <w:rPr>
          <w:b/>
          <w:bCs/>
          <w:i/>
          <w:iCs/>
        </w:rPr>
        <w:t xml:space="preserve"> NOTER :  L’achat d’un billet de membre nécessite que l’acheteur possède une adhésion ANRF en bonne et due forme. Si une anomalie est décelée lors de notre vérification, </w:t>
      </w:r>
      <w:r w:rsidR="002C1D4E">
        <w:rPr>
          <w:b/>
          <w:bCs/>
          <w:i/>
          <w:iCs/>
        </w:rPr>
        <w:t xml:space="preserve">l’acheteur sera contacté </w:t>
      </w:r>
      <w:r w:rsidR="002C1D4E" w:rsidRPr="002C1D4E">
        <w:rPr>
          <w:b/>
          <w:bCs/>
          <w:i/>
          <w:iCs/>
        </w:rPr>
        <w:t xml:space="preserve">afin de rectifier la situation. </w:t>
      </w:r>
    </w:p>
    <w:p w14:paraId="3608BC47" w14:textId="77777777" w:rsidR="002C1D4E" w:rsidRPr="0013006F" w:rsidRDefault="002C1D4E" w:rsidP="002C1D4E">
      <w:pPr>
        <w:pStyle w:val="ListParagraph"/>
        <w:rPr>
          <w:sz w:val="16"/>
          <w:szCs w:val="16"/>
        </w:rPr>
      </w:pPr>
    </w:p>
    <w:p w14:paraId="6C031FCF" w14:textId="12953083" w:rsidR="008A5136" w:rsidRDefault="002A31F8" w:rsidP="008A5136">
      <w:pPr>
        <w:pStyle w:val="ListParagraph"/>
        <w:numPr>
          <w:ilvl w:val="0"/>
          <w:numId w:val="1"/>
        </w:numPr>
      </w:pPr>
      <w:r>
        <w:t xml:space="preserve">SI vous désirez </w:t>
      </w:r>
      <w:r w:rsidR="00516A5A">
        <w:t xml:space="preserve">corriger ou retirer un </w:t>
      </w:r>
      <w:r w:rsidR="00850C39">
        <w:t xml:space="preserve">mauvais </w:t>
      </w:r>
      <w:r w:rsidR="00516A5A">
        <w:t xml:space="preserve">choix de siège, cliquer </w:t>
      </w:r>
      <w:r w:rsidR="002C1D4E">
        <w:t xml:space="preserve">simplement </w:t>
      </w:r>
      <w:r w:rsidR="00516A5A">
        <w:t>sur le siège en question</w:t>
      </w:r>
      <w:r w:rsidR="00322BA2">
        <w:t xml:space="preserve"> et la réservation du siège sera </w:t>
      </w:r>
      <w:r w:rsidR="002C1D4E">
        <w:t xml:space="preserve">automatiquement </w:t>
      </w:r>
      <w:r w:rsidR="00322BA2">
        <w:t>annulée.</w:t>
      </w:r>
      <w:r w:rsidR="008A5136">
        <w:t xml:space="preserve">  Le total à payer </w:t>
      </w:r>
      <w:r w:rsidR="00322BA2">
        <w:t>s</w:t>
      </w:r>
      <w:r w:rsidR="008A5136">
        <w:t xml:space="preserve">era </w:t>
      </w:r>
      <w:r w:rsidR="002C1D4E">
        <w:t>également ré</w:t>
      </w:r>
      <w:r>
        <w:t>a</w:t>
      </w:r>
      <w:r w:rsidR="008A5136">
        <w:t>just</w:t>
      </w:r>
      <w:r w:rsidR="00322BA2">
        <w:t xml:space="preserve">é </w:t>
      </w:r>
      <w:r w:rsidR="008A5136">
        <w:t>à la baisse.</w:t>
      </w:r>
    </w:p>
    <w:p w14:paraId="1322D275" w14:textId="412677D5" w:rsidR="00705F44" w:rsidRDefault="008A5136" w:rsidP="008A5136">
      <w:pPr>
        <w:pStyle w:val="ListParagraph"/>
        <w:numPr>
          <w:ilvl w:val="0"/>
          <w:numId w:val="1"/>
        </w:numPr>
      </w:pPr>
      <w:r w:rsidRPr="00534644">
        <w:rPr>
          <w:b/>
          <w:bCs/>
          <w:i/>
          <w:iCs/>
          <w:u w:val="single"/>
        </w:rPr>
        <w:t>A</w:t>
      </w:r>
      <w:r w:rsidR="00705F44" w:rsidRPr="00534644">
        <w:rPr>
          <w:b/>
          <w:bCs/>
          <w:i/>
          <w:iCs/>
          <w:u w:val="single"/>
        </w:rPr>
        <w:t>VANT DE PASSER VOTRE COMMANDE</w:t>
      </w:r>
      <w:r>
        <w:t>, v</w:t>
      </w:r>
      <w:r w:rsidR="00705F44">
        <w:t>euillez prendre quelques instants pour vous familiariser avec le contenu des capsules d’information suivantes :</w:t>
      </w:r>
    </w:p>
    <w:p w14:paraId="4C3F18B7" w14:textId="77777777" w:rsidR="00705F44" w:rsidRDefault="00705F44" w:rsidP="00705F44">
      <w:pPr>
        <w:pStyle w:val="ListParagraph"/>
        <w:numPr>
          <w:ilvl w:val="0"/>
          <w:numId w:val="2"/>
        </w:numPr>
        <w:spacing w:after="0" w:line="240" w:lineRule="auto"/>
      </w:pPr>
      <w:r>
        <w:t>Détails de l’évènement</w:t>
      </w:r>
    </w:p>
    <w:p w14:paraId="3B91B7A0" w14:textId="4E2970C7" w:rsidR="00705F44" w:rsidRDefault="00705F44" w:rsidP="00705F44">
      <w:pPr>
        <w:pStyle w:val="ListParagraph"/>
        <w:numPr>
          <w:ilvl w:val="0"/>
          <w:numId w:val="2"/>
        </w:numPr>
        <w:spacing w:after="0" w:line="240" w:lineRule="auto"/>
      </w:pPr>
      <w:r>
        <w:t>Accès au site</w:t>
      </w:r>
    </w:p>
    <w:p w14:paraId="6E9BFE01" w14:textId="77777777" w:rsidR="00705F44" w:rsidRDefault="00705F44" w:rsidP="00705F44">
      <w:pPr>
        <w:pStyle w:val="ListParagraph"/>
        <w:numPr>
          <w:ilvl w:val="0"/>
          <w:numId w:val="2"/>
        </w:numPr>
        <w:spacing w:after="0" w:line="240" w:lineRule="auto"/>
      </w:pPr>
      <w:r>
        <w:t>Informations sur le stationnement</w:t>
      </w:r>
    </w:p>
    <w:p w14:paraId="6C020520" w14:textId="77777777" w:rsidR="00705F44" w:rsidRDefault="00705F44" w:rsidP="00705F44">
      <w:pPr>
        <w:pStyle w:val="ListParagraph"/>
        <w:numPr>
          <w:ilvl w:val="0"/>
          <w:numId w:val="2"/>
        </w:numPr>
        <w:spacing w:after="0" w:line="240" w:lineRule="auto"/>
      </w:pPr>
      <w:r>
        <w:t>Comment nous contacter</w:t>
      </w:r>
    </w:p>
    <w:p w14:paraId="164C5965" w14:textId="77777777" w:rsidR="00705F44" w:rsidRDefault="00705F44" w:rsidP="00705F44">
      <w:pPr>
        <w:ind w:left="360"/>
      </w:pPr>
    </w:p>
    <w:p w14:paraId="7C1FE826" w14:textId="5812FCDB" w:rsidR="00705F44" w:rsidRPr="00705F44" w:rsidRDefault="00705F44" w:rsidP="00705F44">
      <w:pPr>
        <w:ind w:left="360"/>
        <w:rPr>
          <w:b/>
          <w:bCs/>
          <w:i/>
          <w:iCs/>
          <w:u w:val="single"/>
        </w:rPr>
      </w:pPr>
      <w:r w:rsidRPr="00705F44">
        <w:rPr>
          <w:b/>
          <w:bCs/>
          <w:i/>
          <w:iCs/>
          <w:u w:val="single"/>
        </w:rPr>
        <w:t xml:space="preserve">POUR </w:t>
      </w:r>
      <w:r w:rsidR="00534644">
        <w:rPr>
          <w:b/>
          <w:bCs/>
          <w:i/>
          <w:iCs/>
          <w:u w:val="single"/>
        </w:rPr>
        <w:t>COMPLÉTER VOTRE ACHAT EN LIGNE</w:t>
      </w:r>
    </w:p>
    <w:p w14:paraId="74992430" w14:textId="05F62C6A" w:rsidR="00705F44" w:rsidRDefault="00705F44" w:rsidP="00705F44">
      <w:pPr>
        <w:pStyle w:val="ListParagraph"/>
        <w:numPr>
          <w:ilvl w:val="0"/>
          <w:numId w:val="1"/>
        </w:numPr>
      </w:pPr>
      <w:r>
        <w:t xml:space="preserve">Cliquer sur le bouton </w:t>
      </w:r>
      <w:r w:rsidR="00534644">
        <w:t xml:space="preserve">noir </w:t>
      </w:r>
      <w:r>
        <w:t>‘</w:t>
      </w:r>
      <w:r w:rsidRPr="00534644">
        <w:rPr>
          <w:b/>
          <w:bCs/>
          <w:u w:val="single"/>
        </w:rPr>
        <w:t>’Passer ma commande’’</w:t>
      </w:r>
    </w:p>
    <w:p w14:paraId="67235273" w14:textId="77777777" w:rsidR="00EC606C" w:rsidRDefault="00705F44" w:rsidP="00705F44">
      <w:pPr>
        <w:pStyle w:val="ListParagraph"/>
        <w:numPr>
          <w:ilvl w:val="0"/>
          <w:numId w:val="1"/>
        </w:numPr>
      </w:pPr>
      <w:r>
        <w:t>Vous pourrez visionner le détail de votre commande afin de confirmer le montant à payer</w:t>
      </w:r>
      <w:r w:rsidR="00EC606C">
        <w:t xml:space="preserve"> et</w:t>
      </w:r>
      <w:r>
        <w:t xml:space="preserve"> le choix de vos sièges</w:t>
      </w:r>
      <w:r w:rsidR="00EC606C">
        <w:t>.</w:t>
      </w:r>
    </w:p>
    <w:p w14:paraId="153D44CF" w14:textId="5EA5A474" w:rsidR="00EC606C" w:rsidRDefault="00534644" w:rsidP="00705F44">
      <w:pPr>
        <w:pStyle w:val="ListParagraph"/>
        <w:numPr>
          <w:ilvl w:val="0"/>
          <w:numId w:val="1"/>
        </w:numPr>
      </w:pPr>
      <w:r>
        <w:t xml:space="preserve">Vous devez </w:t>
      </w:r>
      <w:r w:rsidR="00EC606C">
        <w:t>maintenant compléter les informations obligatoires, incluant l’identification de votre numéro de membres ANRF ou – si vous êtes un non-membre, le numéro du membre qui vous a invité.</w:t>
      </w:r>
    </w:p>
    <w:p w14:paraId="7E933BCE" w14:textId="65479190" w:rsidR="002559A6" w:rsidRDefault="00AD0A4C" w:rsidP="002559A6">
      <w:pPr>
        <w:ind w:left="360"/>
      </w:pPr>
      <w:r>
        <w:rPr>
          <w:b/>
          <w:bCs/>
          <w:u w:val="single"/>
        </w:rPr>
        <w:t>À</w:t>
      </w:r>
      <w:r w:rsidR="002559A6" w:rsidRPr="00534644">
        <w:rPr>
          <w:b/>
          <w:bCs/>
          <w:u w:val="single"/>
        </w:rPr>
        <w:t xml:space="preserve"> NOTER</w:t>
      </w:r>
      <w:r w:rsidR="002559A6">
        <w:t xml:space="preserve"> :  Le </w:t>
      </w:r>
      <w:r w:rsidR="00534644">
        <w:t>‘’</w:t>
      </w:r>
      <w:r w:rsidR="002559A6" w:rsidRPr="00534644">
        <w:rPr>
          <w:b/>
          <w:bCs/>
        </w:rPr>
        <w:t>numéro de participant</w:t>
      </w:r>
      <w:r w:rsidR="00534644">
        <w:rPr>
          <w:b/>
          <w:bCs/>
        </w:rPr>
        <w:t>’’</w:t>
      </w:r>
      <w:r w:rsidR="002559A6">
        <w:t xml:space="preserve"> correspond à l’ordre dans laquelle les sièges </w:t>
      </w:r>
      <w:r w:rsidR="0070415F">
        <w:t xml:space="preserve">ont été </w:t>
      </w:r>
      <w:r w:rsidR="002C1D4E">
        <w:t>sélectionnés</w:t>
      </w:r>
      <w:r w:rsidR="002559A6">
        <w:t xml:space="preserve"> </w:t>
      </w:r>
      <w:r w:rsidR="0070415F">
        <w:t>dans le plan de salle</w:t>
      </w:r>
      <w:r w:rsidR="002559A6">
        <w:t xml:space="preserve">. </w:t>
      </w:r>
    </w:p>
    <w:p w14:paraId="4F01A870" w14:textId="0FB55E05" w:rsidR="00705F44" w:rsidRDefault="00EC606C" w:rsidP="00705F44">
      <w:pPr>
        <w:pStyle w:val="ListParagraph"/>
        <w:numPr>
          <w:ilvl w:val="0"/>
          <w:numId w:val="1"/>
        </w:numPr>
      </w:pPr>
      <w:r>
        <w:t>Assurer vous de remplir tou</w:t>
      </w:r>
      <w:r w:rsidR="00262112">
        <w:t>te</w:t>
      </w:r>
      <w:r>
        <w:t>s les informations obligatoires (</w:t>
      </w:r>
      <w:r w:rsidR="002559A6">
        <w:t>identifié</w:t>
      </w:r>
      <w:r w:rsidR="00900FD0">
        <w:t>es</w:t>
      </w:r>
      <w:r w:rsidR="002559A6">
        <w:t xml:space="preserve"> d’</w:t>
      </w:r>
      <w:r w:rsidR="00534644">
        <w:t xml:space="preserve">un </w:t>
      </w:r>
      <w:r w:rsidR="04F093DD">
        <w:t>astérisque</w:t>
      </w:r>
      <w:r>
        <w:t xml:space="preserve"> rouge) pour chacun des participants </w:t>
      </w:r>
      <w:r w:rsidR="002559A6">
        <w:t>incluant les informations de la carte utilisé pour l’achat du ou des billets.</w:t>
      </w:r>
    </w:p>
    <w:p w14:paraId="5EC9F408" w14:textId="5D2D4BC4" w:rsidR="00705F44" w:rsidRDefault="002559A6" w:rsidP="003132F8">
      <w:pPr>
        <w:pStyle w:val="ListParagraph"/>
        <w:numPr>
          <w:ilvl w:val="0"/>
          <w:numId w:val="1"/>
        </w:numPr>
      </w:pPr>
      <w:r>
        <w:t xml:space="preserve">Après avoir complété les informations bancaires, </w:t>
      </w:r>
      <w:r w:rsidR="001A2F4B">
        <w:t xml:space="preserve">vous devrez sélectionner le bouton noir </w:t>
      </w:r>
      <w:r w:rsidR="001A2F4B" w:rsidRPr="003132F8">
        <w:rPr>
          <w:b/>
          <w:bCs/>
          <w:u w:val="single"/>
        </w:rPr>
        <w:t>‘’Confirmer’’</w:t>
      </w:r>
      <w:r w:rsidR="001A2F4B">
        <w:t xml:space="preserve"> situé au bas de la page, pour conclure votre achat en ligne.  </w:t>
      </w:r>
    </w:p>
    <w:sectPr w:rsidR="00705F44" w:rsidSect="0013006F">
      <w:headerReference w:type="default" r:id="rId11"/>
      <w:pgSz w:w="12240" w:h="15840" w:code="1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64D7A" w14:textId="77777777" w:rsidR="00931211" w:rsidRDefault="00931211" w:rsidP="00333EC1">
      <w:pPr>
        <w:spacing w:after="0" w:line="240" w:lineRule="auto"/>
      </w:pPr>
      <w:r>
        <w:separator/>
      </w:r>
    </w:p>
  </w:endnote>
  <w:endnote w:type="continuationSeparator" w:id="0">
    <w:p w14:paraId="6CFFC785" w14:textId="77777777" w:rsidR="00931211" w:rsidRDefault="00931211" w:rsidP="0033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F200D" w14:textId="77777777" w:rsidR="00931211" w:rsidRDefault="00931211" w:rsidP="00333EC1">
      <w:pPr>
        <w:spacing w:after="0" w:line="240" w:lineRule="auto"/>
      </w:pPr>
      <w:r>
        <w:separator/>
      </w:r>
    </w:p>
  </w:footnote>
  <w:footnote w:type="continuationSeparator" w:id="0">
    <w:p w14:paraId="6A28D5D3" w14:textId="77777777" w:rsidR="00931211" w:rsidRDefault="00931211" w:rsidP="00333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85EC9" w14:textId="7FC9C6AF" w:rsidR="000E4729" w:rsidRDefault="000E4729" w:rsidP="00333EC1">
    <w:pPr>
      <w:spacing w:after="0" w:line="240" w:lineRule="auto"/>
      <w:ind w:left="720" w:hanging="360"/>
      <w:rPr>
        <w:b/>
        <w:bCs/>
        <w:sz w:val="28"/>
        <w:szCs w:val="28"/>
      </w:rPr>
    </w:pPr>
    <w:r>
      <w:rPr>
        <w:b/>
        <w:bCs/>
        <w:noProof/>
        <w:lang w:val="en-CA"/>
      </w:rPr>
      <w:drawing>
        <wp:anchor distT="0" distB="0" distL="114300" distR="114300" simplePos="0" relativeHeight="251659264" behindDoc="1" locked="0" layoutInCell="1" allowOverlap="1" wp14:anchorId="5A648536" wp14:editId="13EABF0B">
          <wp:simplePos x="0" y="0"/>
          <wp:positionH relativeFrom="column">
            <wp:posOffset>48260</wp:posOffset>
          </wp:positionH>
          <wp:positionV relativeFrom="paragraph">
            <wp:posOffset>71120</wp:posOffset>
          </wp:positionV>
          <wp:extent cx="925830" cy="932815"/>
          <wp:effectExtent l="0" t="0" r="7620" b="635"/>
          <wp:wrapTight wrapText="bothSides">
            <wp:wrapPolygon edited="0">
              <wp:start x="0" y="0"/>
              <wp:lineTo x="0" y="21174"/>
              <wp:lineTo x="21333" y="21174"/>
              <wp:lineTo x="21333" y="0"/>
              <wp:lineTo x="0" y="0"/>
            </wp:wrapPolygon>
          </wp:wrapTight>
          <wp:docPr id="768983232" name="Imag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813892" name="Imag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932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9E43DC" w14:textId="3C3CB3C8" w:rsidR="00333EC1" w:rsidRPr="001A2F4B" w:rsidRDefault="00333EC1" w:rsidP="00333EC1">
    <w:pPr>
      <w:spacing w:after="0" w:line="240" w:lineRule="auto"/>
      <w:ind w:left="720" w:hanging="360"/>
      <w:rPr>
        <w:b/>
        <w:bCs/>
        <w:sz w:val="28"/>
        <w:szCs w:val="28"/>
      </w:rPr>
    </w:pPr>
    <w:r w:rsidRPr="001A2F4B">
      <w:rPr>
        <w:b/>
        <w:bCs/>
        <w:sz w:val="28"/>
        <w:szCs w:val="28"/>
      </w:rPr>
      <w:t>COMMENT ACH</w:t>
    </w:r>
    <w:r>
      <w:rPr>
        <w:b/>
        <w:bCs/>
        <w:sz w:val="28"/>
        <w:szCs w:val="28"/>
      </w:rPr>
      <w:t>E</w:t>
    </w:r>
    <w:r w:rsidRPr="001A2F4B">
      <w:rPr>
        <w:b/>
        <w:bCs/>
        <w:sz w:val="28"/>
        <w:szCs w:val="28"/>
      </w:rPr>
      <w:t>TER UN BILLET EN LIGNE</w:t>
    </w:r>
  </w:p>
  <w:p w14:paraId="069E2A6A" w14:textId="77777777" w:rsidR="00333EC1" w:rsidRPr="001A2F4B" w:rsidRDefault="00333EC1" w:rsidP="00333EC1">
    <w:pPr>
      <w:spacing w:after="0" w:line="240" w:lineRule="auto"/>
      <w:ind w:left="720" w:hanging="360"/>
      <w:rPr>
        <w:b/>
        <w:bCs/>
        <w:sz w:val="28"/>
        <w:szCs w:val="28"/>
      </w:rPr>
    </w:pPr>
    <w:r w:rsidRPr="001A2F4B">
      <w:rPr>
        <w:b/>
        <w:bCs/>
        <w:sz w:val="28"/>
        <w:szCs w:val="28"/>
      </w:rPr>
      <w:t>APPLICATION LE POINT DE VENTE</w:t>
    </w:r>
  </w:p>
  <w:p w14:paraId="02B827B5" w14:textId="358636CF" w:rsidR="00333EC1" w:rsidRDefault="00333EC1">
    <w:pPr>
      <w:pStyle w:val="Header"/>
    </w:pPr>
  </w:p>
  <w:p w14:paraId="7D2A281E" w14:textId="77777777" w:rsidR="00333EC1" w:rsidRDefault="00333E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71058"/>
    <w:multiLevelType w:val="hybridMultilevel"/>
    <w:tmpl w:val="17FECEC6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FB564A"/>
    <w:multiLevelType w:val="hybridMultilevel"/>
    <w:tmpl w:val="6486D79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469471">
    <w:abstractNumId w:val="1"/>
  </w:num>
  <w:num w:numId="2" w16cid:durableId="19696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5A"/>
    <w:rsid w:val="000022D2"/>
    <w:rsid w:val="000E4729"/>
    <w:rsid w:val="0013006F"/>
    <w:rsid w:val="001546EB"/>
    <w:rsid w:val="00167FDA"/>
    <w:rsid w:val="001A2F4B"/>
    <w:rsid w:val="002559A6"/>
    <w:rsid w:val="00262112"/>
    <w:rsid w:val="002A31F8"/>
    <w:rsid w:val="002C1D4E"/>
    <w:rsid w:val="003132F8"/>
    <w:rsid w:val="00322BA2"/>
    <w:rsid w:val="00333EC1"/>
    <w:rsid w:val="00516A5A"/>
    <w:rsid w:val="00534644"/>
    <w:rsid w:val="00631D2C"/>
    <w:rsid w:val="0070415F"/>
    <w:rsid w:val="00705F44"/>
    <w:rsid w:val="00781B8D"/>
    <w:rsid w:val="00850C39"/>
    <w:rsid w:val="008A5136"/>
    <w:rsid w:val="00900FD0"/>
    <w:rsid w:val="00916D83"/>
    <w:rsid w:val="00931211"/>
    <w:rsid w:val="00952484"/>
    <w:rsid w:val="009A4ED6"/>
    <w:rsid w:val="009D6B48"/>
    <w:rsid w:val="00AD0A4C"/>
    <w:rsid w:val="00AD18D8"/>
    <w:rsid w:val="00BF0B72"/>
    <w:rsid w:val="00D40EC6"/>
    <w:rsid w:val="00E93BF8"/>
    <w:rsid w:val="00EC606C"/>
    <w:rsid w:val="00FB5936"/>
    <w:rsid w:val="04F093DD"/>
    <w:rsid w:val="685CC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C488"/>
  <w15:chartTrackingRefBased/>
  <w15:docId w15:val="{837740DB-E3A6-4F18-9902-AFC8A68F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A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46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46E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3E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EC1"/>
  </w:style>
  <w:style w:type="paragraph" w:styleId="Footer">
    <w:name w:val="footer"/>
    <w:basedOn w:val="Normal"/>
    <w:link w:val="FooterChar"/>
    <w:uiPriority w:val="99"/>
    <w:unhideWhenUsed/>
    <w:rsid w:val="00333E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epointdevente.com/billets/ltq231203003?lang=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6a3a7e-668d-4d38-93d5-0959be4a9b0a">
      <Terms xmlns="http://schemas.microsoft.com/office/infopath/2007/PartnerControls"/>
    </lcf76f155ced4ddcb4097134ff3c332f>
    <TaxCatchAll xmlns="54d01fd4-9416-407f-a393-dd7baf16e4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84667AC48C04486834B284D2DFC14" ma:contentTypeVersion="15" ma:contentTypeDescription="Crée un document." ma:contentTypeScope="" ma:versionID="9faed0311b8587170fd73e9c45378811">
  <xsd:schema xmlns:xsd="http://www.w3.org/2001/XMLSchema" xmlns:xs="http://www.w3.org/2001/XMLSchema" xmlns:p="http://schemas.microsoft.com/office/2006/metadata/properties" xmlns:ns2="016a3a7e-668d-4d38-93d5-0959be4a9b0a" xmlns:ns3="54d01fd4-9416-407f-a393-dd7baf16e475" targetNamespace="http://schemas.microsoft.com/office/2006/metadata/properties" ma:root="true" ma:fieldsID="65a926475cf8b63b9f8dea2fa2898cf8" ns2:_="" ns3:_="">
    <xsd:import namespace="016a3a7e-668d-4d38-93d5-0959be4a9b0a"/>
    <xsd:import namespace="54d01fd4-9416-407f-a393-dd7baf16e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3a7e-668d-4d38-93d5-0959be4a9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befc2dd3-b1c6-4e3a-bee9-7fd1957b78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01fd4-9416-407f-a393-dd7baf16e47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5c91d84-01cc-47be-9ee5-49caa749fb04}" ma:internalName="TaxCatchAll" ma:showField="CatchAllData" ma:web="54d01fd4-9416-407f-a393-dd7baf16e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43AF04-C8A5-4BF5-BA21-50E61AA468F3}">
  <ds:schemaRefs>
    <ds:schemaRef ds:uri="http://schemas.microsoft.com/office/2006/metadata/properties"/>
    <ds:schemaRef ds:uri="http://schemas.microsoft.com/office/infopath/2007/PartnerControls"/>
    <ds:schemaRef ds:uri="016a3a7e-668d-4d38-93d5-0959be4a9b0a"/>
    <ds:schemaRef ds:uri="54d01fd4-9416-407f-a393-dd7baf16e475"/>
  </ds:schemaRefs>
</ds:datastoreItem>
</file>

<file path=customXml/itemProps2.xml><?xml version="1.0" encoding="utf-8"?>
<ds:datastoreItem xmlns:ds="http://schemas.openxmlformats.org/officeDocument/2006/customXml" ds:itemID="{AA751285-DCCD-463E-872A-35C9374B1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6F4AF-75C0-45A7-8A49-EEB959F18A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Lecompte</dc:creator>
  <cp:keywords/>
  <dc:description/>
  <cp:lastModifiedBy>Lynn McCarragher</cp:lastModifiedBy>
  <cp:revision>17</cp:revision>
  <dcterms:created xsi:type="dcterms:W3CDTF">2024-10-14T16:53:00Z</dcterms:created>
  <dcterms:modified xsi:type="dcterms:W3CDTF">2024-10-31T02:08:00Z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0x010100B1B84667AC48C04486834B284D2DFC14</vt:lpwstr>
  </property>
  <property fmtid="{D5CDD505-2E9C-101B-9397-08002B2CF9AE}" pid="3" name="MediaServiceImageTags">
    <vt:lpwstr/>
  </property>
</Properties>
</file>